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D8" w:rsidRDefault="00D904D8" w:rsidP="00D904D8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409253</wp:posOffset>
            </wp:positionH>
            <wp:positionV relativeFrom="paragraph">
              <wp:posOffset>688283</wp:posOffset>
            </wp:positionV>
            <wp:extent cx="4885690" cy="3541395"/>
            <wp:effectExtent l="0" t="0" r="0" b="1905"/>
            <wp:wrapNone/>
            <wp:docPr id="1" name="Picture 1" descr="http://socialservicesni.tripod.com/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ialservicesni.tripod.com/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</w:rPr>
        <w:t>Th</w:t>
      </w:r>
      <w:r w:rsidRPr="00D904D8">
        <w:rPr>
          <w:rFonts w:ascii="Arial" w:hAnsi="Arial" w:cs="Arial"/>
          <w:sz w:val="40"/>
          <w:szCs w:val="40"/>
        </w:rPr>
        <w:t>e Assessment Framework Triangle</w:t>
      </w:r>
    </w:p>
    <w:p w:rsidR="00D904D8" w:rsidRPr="00D904D8" w:rsidRDefault="00D904D8" w:rsidP="00D904D8">
      <w:pPr>
        <w:rPr>
          <w:rFonts w:ascii="Arial" w:hAnsi="Arial" w:cs="Arial"/>
          <w:sz w:val="40"/>
          <w:szCs w:val="40"/>
        </w:rPr>
      </w:pPr>
    </w:p>
    <w:p w:rsidR="00D904D8" w:rsidRPr="00D904D8" w:rsidRDefault="00D904D8" w:rsidP="00D904D8">
      <w:pPr>
        <w:rPr>
          <w:rFonts w:ascii="Arial" w:hAnsi="Arial" w:cs="Arial"/>
          <w:sz w:val="40"/>
          <w:szCs w:val="40"/>
        </w:rPr>
      </w:pPr>
    </w:p>
    <w:p w:rsidR="00D904D8" w:rsidRPr="00D904D8" w:rsidRDefault="00D904D8" w:rsidP="00D904D8">
      <w:pPr>
        <w:rPr>
          <w:rFonts w:ascii="Arial" w:hAnsi="Arial" w:cs="Arial"/>
          <w:sz w:val="40"/>
          <w:szCs w:val="40"/>
        </w:rPr>
      </w:pPr>
    </w:p>
    <w:p w:rsidR="00D904D8" w:rsidRPr="00D904D8" w:rsidRDefault="00D904D8" w:rsidP="00D904D8">
      <w:pPr>
        <w:rPr>
          <w:rFonts w:ascii="Arial" w:hAnsi="Arial" w:cs="Arial"/>
          <w:sz w:val="40"/>
          <w:szCs w:val="40"/>
        </w:rPr>
      </w:pPr>
    </w:p>
    <w:p w:rsidR="00D904D8" w:rsidRPr="00D904D8" w:rsidRDefault="00D904D8" w:rsidP="00D904D8">
      <w:pPr>
        <w:rPr>
          <w:rFonts w:ascii="Arial" w:hAnsi="Arial" w:cs="Arial"/>
          <w:sz w:val="40"/>
          <w:szCs w:val="40"/>
        </w:rPr>
      </w:pPr>
    </w:p>
    <w:p w:rsidR="00D904D8" w:rsidRPr="00D904D8" w:rsidRDefault="00D904D8" w:rsidP="00D904D8">
      <w:pPr>
        <w:rPr>
          <w:rFonts w:ascii="Arial" w:hAnsi="Arial" w:cs="Arial"/>
          <w:sz w:val="40"/>
          <w:szCs w:val="40"/>
        </w:rPr>
      </w:pPr>
    </w:p>
    <w:p w:rsidR="00D904D8" w:rsidRPr="00D904D8" w:rsidRDefault="00D904D8" w:rsidP="00D904D8">
      <w:pPr>
        <w:rPr>
          <w:rFonts w:ascii="Arial" w:hAnsi="Arial" w:cs="Arial"/>
          <w:sz w:val="40"/>
          <w:szCs w:val="40"/>
        </w:rPr>
      </w:pPr>
    </w:p>
    <w:p w:rsidR="00D904D8" w:rsidRDefault="00D904D8" w:rsidP="00D904D8">
      <w:pPr>
        <w:rPr>
          <w:rFonts w:ascii="Arial" w:hAnsi="Arial" w:cs="Arial"/>
          <w:sz w:val="40"/>
          <w:szCs w:val="40"/>
        </w:rPr>
      </w:pPr>
    </w:p>
    <w:p w:rsidR="00892FD8" w:rsidRDefault="00892FD8" w:rsidP="00D904D8">
      <w:pPr>
        <w:jc w:val="right"/>
        <w:rPr>
          <w:rFonts w:ascii="Arial" w:hAnsi="Arial" w:cs="Arial"/>
          <w:sz w:val="40"/>
          <w:szCs w:val="40"/>
        </w:rPr>
      </w:pPr>
    </w:p>
    <w:p w:rsidR="00D904D8" w:rsidRDefault="00D904D8" w:rsidP="00D904D8">
      <w:pPr>
        <w:jc w:val="right"/>
        <w:rPr>
          <w:rFonts w:ascii="Arial" w:hAnsi="Arial" w:cs="Arial"/>
          <w:sz w:val="40"/>
          <w:szCs w:val="40"/>
        </w:rPr>
      </w:pP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children and families should: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 child centred - where there is a confl</w:t>
      </w:r>
      <w:r>
        <w:rPr>
          <w:rFonts w:ascii="Arial" w:hAnsi="Arial" w:cs="Arial"/>
          <w:sz w:val="24"/>
          <w:szCs w:val="24"/>
        </w:rPr>
        <w:t xml:space="preserve">ict of interest, decisions must </w:t>
      </w:r>
      <w:r>
        <w:rPr>
          <w:rFonts w:ascii="Arial" w:hAnsi="Arial" w:cs="Arial"/>
          <w:sz w:val="24"/>
          <w:szCs w:val="24"/>
        </w:rPr>
        <w:t xml:space="preserve">be made in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child’s best interests;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 rooted in child development;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 focused on outcomes for children;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 holistic in approach – addressing the child’s needs within their</w:t>
      </w:r>
      <w:r>
        <w:rPr>
          <w:rFonts w:ascii="Arial" w:hAnsi="Arial" w:cs="Arial"/>
          <w:sz w:val="24"/>
          <w:szCs w:val="24"/>
        </w:rPr>
        <w:t xml:space="preserve"> family and wider  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community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ensure equality of opportunity;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involve children and families;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build on strengths as well as identifying difficulties;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 integrated in approach;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 a continuing process not an event;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provide and review services;</w:t>
      </w:r>
    </w:p>
    <w:p w:rsidR="00D904D8" w:rsidRDefault="00D904D8" w:rsidP="00D90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 informed by evidence; and</w:t>
      </w:r>
    </w:p>
    <w:p w:rsidR="00D904D8" w:rsidRPr="00D904D8" w:rsidRDefault="00D904D8" w:rsidP="00D904D8">
      <w:pPr>
        <w:rPr>
          <w:rFonts w:ascii="Arial" w:hAnsi="Arial" w:cs="Arial"/>
          <w:sz w:val="40"/>
          <w:szCs w:val="40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be transparent and open to challenge.</w:t>
      </w:r>
    </w:p>
    <w:sectPr w:rsidR="00D904D8" w:rsidRPr="00D9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D8"/>
    <w:rsid w:val="00026EC0"/>
    <w:rsid w:val="00892FD8"/>
    <w:rsid w:val="00D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326E4-8A08-4C7D-B8C1-B5EA03F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1</cp:revision>
  <cp:lastPrinted>2016-04-28T14:17:00Z</cp:lastPrinted>
  <dcterms:created xsi:type="dcterms:W3CDTF">2016-04-28T14:14:00Z</dcterms:created>
  <dcterms:modified xsi:type="dcterms:W3CDTF">2016-04-28T14:17:00Z</dcterms:modified>
</cp:coreProperties>
</file>