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77" w:rsidRDefault="00991E77">
      <w:pPr>
        <w:rPr>
          <w:color w:val="1F497D"/>
        </w:rPr>
      </w:pPr>
    </w:p>
    <w:p w:rsidR="00991E77" w:rsidRDefault="00991E77">
      <w:pPr>
        <w:rPr>
          <w:color w:val="1F497D"/>
        </w:rPr>
      </w:pPr>
      <w:r>
        <w:rPr>
          <w:noProof/>
          <w:color w:val="1F497D"/>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13335</wp:posOffset>
            </wp:positionV>
            <wp:extent cx="24384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131C2F">
      <w:pPr>
        <w:rPr>
          <w:color w:val="1F497D"/>
        </w:rPr>
      </w:pPr>
      <w:r>
        <w:rPr>
          <w:noProof/>
          <w:lang w:eastAsia="en-GB"/>
        </w:rPr>
        <w:drawing>
          <wp:anchor distT="0" distB="0" distL="114300" distR="114300" simplePos="0" relativeHeight="251659264" behindDoc="0" locked="0" layoutInCell="1" allowOverlap="1">
            <wp:simplePos x="0" y="0"/>
            <wp:positionH relativeFrom="margin">
              <wp:posOffset>227132</wp:posOffset>
            </wp:positionH>
            <wp:positionV relativeFrom="paragraph">
              <wp:posOffset>172863</wp:posOffset>
            </wp:positionV>
            <wp:extent cx="5315585" cy="3287205"/>
            <wp:effectExtent l="266700" t="476250" r="266065" b="485140"/>
            <wp:wrapNone/>
            <wp:docPr id="2" name="Picture 2" descr="http://www.evenbreak.co.uk/blog/wp-content/uploads/2016/05/auti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nbreak.co.uk/blog/wp-content/uploads/2016/05/autis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955664">
                      <a:off x="0" y="0"/>
                      <a:ext cx="5316305" cy="328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F3D75" w:rsidRDefault="009F3D75">
      <w:pPr>
        <w:rPr>
          <w:sz w:val="36"/>
          <w:szCs w:val="36"/>
        </w:rPr>
      </w:pPr>
    </w:p>
    <w:p w:rsidR="00991E77" w:rsidRDefault="00131C2F">
      <w:pPr>
        <w:rPr>
          <w:sz w:val="36"/>
          <w:szCs w:val="36"/>
        </w:rPr>
      </w:pPr>
      <w:r>
        <w:rPr>
          <w:sz w:val="36"/>
          <w:szCs w:val="36"/>
        </w:rPr>
        <w:t>Autism</w:t>
      </w:r>
      <w:r w:rsidR="00991E77" w:rsidRPr="00991E77">
        <w:rPr>
          <w:sz w:val="36"/>
          <w:szCs w:val="36"/>
        </w:rPr>
        <w:t xml:space="preserve"> Support</w:t>
      </w:r>
    </w:p>
    <w:p w:rsidR="009F3D75" w:rsidRDefault="009F3D75">
      <w:pPr>
        <w:rPr>
          <w:sz w:val="36"/>
          <w:szCs w:val="36"/>
        </w:rPr>
      </w:pPr>
    </w:p>
    <w:p w:rsidR="009F3D75" w:rsidRPr="009F3D75" w:rsidRDefault="00131C2F" w:rsidP="00A9108F">
      <w:pPr>
        <w:spacing w:before="100" w:beforeAutospacing="1" w:after="100" w:afterAutospacing="1"/>
        <w:rPr>
          <w:rFonts w:ascii="Arial" w:eastAsia="Times New Roman" w:hAnsi="Arial" w:cs="Arial"/>
          <w:sz w:val="24"/>
          <w:szCs w:val="24"/>
          <w:lang w:eastAsia="en-GB"/>
        </w:rPr>
      </w:pPr>
      <w:r>
        <w:rPr>
          <w:sz w:val="36"/>
          <w:szCs w:val="36"/>
        </w:rPr>
        <w:t>Strategies for Assisting Learners</w:t>
      </w:r>
      <w:r w:rsidR="00991E77">
        <w:rPr>
          <w:sz w:val="36"/>
          <w:szCs w:val="36"/>
        </w:rPr>
        <w:t xml:space="preserve"> </w:t>
      </w:r>
      <w:r w:rsidR="00991E77">
        <w:rPr>
          <w:color w:val="1F497D"/>
        </w:rPr>
        <w:br w:type="page"/>
      </w:r>
    </w:p>
    <w:p w:rsidR="009F3D75" w:rsidRPr="009F3D75" w:rsidRDefault="009F3D75" w:rsidP="009F3D75">
      <w:pPr>
        <w:shd w:val="clear" w:color="auto" w:fill="BDD6EE" w:themeFill="accent1" w:themeFillTint="66"/>
        <w:spacing w:before="100" w:beforeAutospacing="1" w:after="100" w:afterAutospacing="1"/>
        <w:rPr>
          <w:rFonts w:ascii="Arial" w:eastAsia="Times New Roman" w:hAnsi="Arial" w:cs="Arial"/>
          <w:b/>
          <w:i/>
          <w:color w:val="FF0000"/>
          <w:sz w:val="24"/>
          <w:szCs w:val="24"/>
          <w:lang w:eastAsia="en-GB"/>
        </w:rPr>
      </w:pPr>
      <w:r w:rsidRPr="009F3D75">
        <w:rPr>
          <w:rFonts w:ascii="Arial" w:eastAsia="Times New Roman" w:hAnsi="Arial" w:cs="Arial"/>
          <w:b/>
          <w:i/>
          <w:color w:val="FF0000"/>
          <w:sz w:val="24"/>
          <w:szCs w:val="24"/>
          <w:lang w:eastAsia="en-GB"/>
        </w:rPr>
        <w:lastRenderedPageBreak/>
        <w:t>General Considerations</w:t>
      </w:r>
    </w:p>
    <w:p w:rsidR="009F3D75" w:rsidRDefault="009F3D75" w:rsidP="009F3D75">
      <w:pPr>
        <w:shd w:val="clear" w:color="auto" w:fill="BDD6EE" w:themeFill="accent1" w:themeFillTint="66"/>
        <w:spacing w:before="100" w:beforeAutospacing="1" w:after="100" w:afterAutospacing="1"/>
        <w:rPr>
          <w:rFonts w:ascii="Arial" w:eastAsia="Times New Roman" w:hAnsi="Arial" w:cs="Arial"/>
          <w:sz w:val="24"/>
          <w:szCs w:val="24"/>
          <w:lang w:eastAsia="en-GB"/>
        </w:rPr>
      </w:pPr>
    </w:p>
    <w:p w:rsidR="00131C2F" w:rsidRDefault="00131C2F" w:rsidP="00131C2F">
      <w:pPr>
        <w:pStyle w:val="Default"/>
      </w:pPr>
    </w:p>
    <w:p w:rsidR="00131C2F" w:rsidRDefault="00131C2F" w:rsidP="00131C2F">
      <w:pPr>
        <w:spacing w:before="100" w:beforeAutospacing="1" w:after="100" w:afterAutospacing="1"/>
        <w:rPr>
          <w:rFonts w:ascii="Arial" w:hAnsi="Arial" w:cs="Arial"/>
          <w:color w:val="000000"/>
          <w:sz w:val="24"/>
          <w:szCs w:val="24"/>
        </w:rPr>
      </w:pPr>
      <w:r>
        <w:rPr>
          <w:rFonts w:ascii="Arial" w:hAnsi="Arial" w:cs="Arial"/>
          <w:color w:val="000000"/>
          <w:sz w:val="24"/>
          <w:szCs w:val="24"/>
        </w:rPr>
        <w:t>When working to support learners who are autistic, it is vitally important to t</w:t>
      </w:r>
      <w:r w:rsidRPr="00131C2F">
        <w:rPr>
          <w:rFonts w:ascii="Arial" w:hAnsi="Arial" w:cs="Arial"/>
          <w:color w:val="000000"/>
          <w:sz w:val="24"/>
          <w:szCs w:val="24"/>
        </w:rPr>
        <w:t xml:space="preserve">alk to the student and to parents/carers before the student </w:t>
      </w:r>
      <w:r>
        <w:rPr>
          <w:rFonts w:ascii="Arial" w:hAnsi="Arial" w:cs="Arial"/>
          <w:color w:val="000000"/>
          <w:sz w:val="24"/>
          <w:szCs w:val="24"/>
        </w:rPr>
        <w:t>enters study</w:t>
      </w:r>
      <w:r w:rsidRPr="00131C2F">
        <w:rPr>
          <w:rFonts w:ascii="Arial" w:hAnsi="Arial" w:cs="Arial"/>
          <w:color w:val="000000"/>
          <w:sz w:val="24"/>
          <w:szCs w:val="24"/>
        </w:rPr>
        <w:t xml:space="preserve"> </w:t>
      </w:r>
    </w:p>
    <w:p w:rsidR="00131C2F" w:rsidRDefault="00131C2F" w:rsidP="00131C2F">
      <w:pPr>
        <w:spacing w:before="100" w:beforeAutospacing="1" w:after="100" w:afterAutospacing="1"/>
        <w:rPr>
          <w:rFonts w:ascii="Arial" w:hAnsi="Arial" w:cs="Arial"/>
          <w:color w:val="000000"/>
          <w:sz w:val="24"/>
          <w:szCs w:val="24"/>
        </w:rPr>
      </w:pPr>
      <w:r w:rsidRPr="00131C2F">
        <w:rPr>
          <w:rFonts w:ascii="Arial" w:hAnsi="Arial" w:cs="Arial"/>
          <w:color w:val="000000"/>
          <w:sz w:val="24"/>
          <w:szCs w:val="24"/>
        </w:rPr>
        <w:t xml:space="preserve">Try to understand the condition and accept the students as they are. </w:t>
      </w:r>
    </w:p>
    <w:p w:rsidR="00131C2F" w:rsidRDefault="00131C2F" w:rsidP="00131C2F">
      <w:pPr>
        <w:spacing w:before="100" w:beforeAutospacing="1" w:after="100" w:afterAutospacing="1"/>
        <w:rPr>
          <w:rFonts w:ascii="Arial" w:hAnsi="Arial" w:cs="Arial"/>
          <w:color w:val="000000"/>
          <w:sz w:val="24"/>
          <w:szCs w:val="24"/>
        </w:rPr>
      </w:pPr>
      <w:r w:rsidRPr="00131C2F">
        <w:rPr>
          <w:rFonts w:ascii="Arial" w:hAnsi="Arial" w:cs="Arial"/>
          <w:color w:val="000000"/>
          <w:sz w:val="24"/>
          <w:szCs w:val="24"/>
        </w:rPr>
        <w:t xml:space="preserve">Ensure that all staff who will have contact with the student with autism, understand the condition too. </w:t>
      </w:r>
    </w:p>
    <w:p w:rsidR="00131C2F" w:rsidRPr="00131C2F" w:rsidRDefault="00131C2F" w:rsidP="00131C2F">
      <w:pPr>
        <w:spacing w:before="100" w:beforeAutospacing="1" w:after="100" w:afterAutospacing="1"/>
        <w:rPr>
          <w:rFonts w:ascii="Arial" w:hAnsi="Arial" w:cs="Arial"/>
          <w:color w:val="000000"/>
          <w:sz w:val="24"/>
          <w:szCs w:val="24"/>
        </w:rPr>
      </w:pPr>
      <w:r w:rsidRPr="00131C2F">
        <w:rPr>
          <w:rFonts w:ascii="Arial" w:hAnsi="Arial" w:cs="Arial"/>
          <w:color w:val="000000"/>
          <w:sz w:val="24"/>
          <w:szCs w:val="24"/>
        </w:rPr>
        <w:t>Support staff should be available to assist the learning process and for emotional support.</w:t>
      </w:r>
    </w:p>
    <w:p w:rsidR="00A9108F" w:rsidRPr="009F3D75" w:rsidRDefault="00131C2F" w:rsidP="00A9108F">
      <w:pPr>
        <w:shd w:val="clear" w:color="auto" w:fill="BDD6EE" w:themeFill="accent1" w:themeFillTint="66"/>
        <w:spacing w:before="100" w:beforeAutospacing="1" w:after="100" w:afterAutospacing="1"/>
        <w:rPr>
          <w:rFonts w:ascii="Arial" w:eastAsia="Times New Roman" w:hAnsi="Arial" w:cs="Arial"/>
          <w:b/>
          <w:i/>
          <w:color w:val="FF0000"/>
          <w:sz w:val="24"/>
          <w:szCs w:val="24"/>
          <w:lang w:eastAsia="en-GB"/>
        </w:rPr>
      </w:pPr>
      <w:r>
        <w:rPr>
          <w:rFonts w:ascii="Arial" w:eastAsia="Times New Roman" w:hAnsi="Arial" w:cs="Arial"/>
          <w:b/>
          <w:i/>
          <w:color w:val="FF0000"/>
          <w:sz w:val="24"/>
          <w:szCs w:val="24"/>
          <w:lang w:eastAsia="en-GB"/>
        </w:rPr>
        <w:t>Specifics</w:t>
      </w:r>
    </w:p>
    <w:p w:rsidR="00A9108F" w:rsidRDefault="00A9108F" w:rsidP="00A9108F">
      <w:pPr>
        <w:shd w:val="clear" w:color="auto" w:fill="BDD6EE" w:themeFill="accent1" w:themeFillTint="66"/>
        <w:spacing w:before="100" w:beforeAutospacing="1" w:after="100" w:afterAutospacing="1"/>
        <w:rPr>
          <w:rFonts w:ascii="Arial" w:eastAsia="Times New Roman" w:hAnsi="Arial" w:cs="Arial"/>
          <w:sz w:val="24"/>
          <w:szCs w:val="24"/>
          <w:lang w:eastAsia="en-GB"/>
        </w:rPr>
      </w:pPr>
    </w:p>
    <w:p w:rsidR="00131C2F" w:rsidRDefault="00131C2F" w:rsidP="00131C2F">
      <w:pPr>
        <w:pStyle w:val="Default"/>
      </w:pPr>
    </w:p>
    <w:p w:rsidR="00131C2F" w:rsidRPr="00131C2F" w:rsidRDefault="00131C2F" w:rsidP="00131C2F">
      <w:pPr>
        <w:spacing w:before="100" w:beforeAutospacing="1" w:after="100" w:afterAutospacing="1"/>
        <w:rPr>
          <w:rFonts w:ascii="Arial" w:hAnsi="Arial" w:cs="Arial"/>
          <w:color w:val="000000"/>
          <w:sz w:val="24"/>
          <w:szCs w:val="24"/>
        </w:rPr>
      </w:pPr>
      <w:r>
        <w:t xml:space="preserve"> </w:t>
      </w:r>
      <w:r>
        <w:rPr>
          <w:rFonts w:ascii="Arial" w:hAnsi="Arial" w:cs="Arial"/>
          <w:color w:val="000000"/>
          <w:sz w:val="24"/>
          <w:szCs w:val="24"/>
        </w:rPr>
        <w:t>Each TLC</w:t>
      </w:r>
      <w:r w:rsidRPr="00131C2F">
        <w:rPr>
          <w:rFonts w:ascii="Arial" w:hAnsi="Arial" w:cs="Arial"/>
          <w:color w:val="000000"/>
          <w:sz w:val="24"/>
          <w:szCs w:val="24"/>
        </w:rPr>
        <w:t xml:space="preserve"> should: </w:t>
      </w:r>
    </w:p>
    <w:p w:rsidR="00131C2F" w:rsidRPr="00131C2F" w:rsidRDefault="00131C2F" w:rsidP="00131C2F">
      <w:pPr>
        <w:spacing w:before="100" w:beforeAutospacing="1" w:after="100" w:afterAutospacing="1"/>
        <w:rPr>
          <w:rFonts w:ascii="Arial" w:hAnsi="Arial" w:cs="Arial"/>
          <w:color w:val="000000"/>
          <w:sz w:val="24"/>
          <w:szCs w:val="24"/>
        </w:rPr>
      </w:pPr>
      <w:r>
        <w:rPr>
          <w:rFonts w:ascii="Arial" w:hAnsi="Arial" w:cs="Arial"/>
          <w:color w:val="000000"/>
          <w:sz w:val="24"/>
          <w:szCs w:val="24"/>
        </w:rPr>
        <w:t>Agree with the learner</w:t>
      </w:r>
      <w:r w:rsidRPr="00131C2F">
        <w:rPr>
          <w:rFonts w:ascii="Arial" w:hAnsi="Arial" w:cs="Arial"/>
          <w:color w:val="000000"/>
          <w:sz w:val="24"/>
          <w:szCs w:val="24"/>
        </w:rPr>
        <w:t xml:space="preserve"> what is expected of them in the way of attendance, work etc. </w:t>
      </w:r>
    </w:p>
    <w:p w:rsidR="00131C2F" w:rsidRPr="00131C2F" w:rsidRDefault="00131C2F" w:rsidP="00131C2F">
      <w:pPr>
        <w:spacing w:before="100" w:beforeAutospacing="1" w:after="100" w:afterAutospacing="1"/>
        <w:rPr>
          <w:rFonts w:ascii="Arial" w:hAnsi="Arial" w:cs="Arial"/>
          <w:color w:val="000000"/>
          <w:sz w:val="24"/>
          <w:szCs w:val="24"/>
        </w:rPr>
      </w:pPr>
      <w:r w:rsidRPr="00131C2F">
        <w:rPr>
          <w:rFonts w:ascii="Arial" w:hAnsi="Arial" w:cs="Arial"/>
          <w:color w:val="000000"/>
          <w:sz w:val="24"/>
          <w:szCs w:val="24"/>
        </w:rPr>
        <w:t xml:space="preserve">If </w:t>
      </w:r>
      <w:r>
        <w:rPr>
          <w:rFonts w:ascii="Arial" w:hAnsi="Arial" w:cs="Arial"/>
          <w:color w:val="000000"/>
          <w:sz w:val="24"/>
          <w:szCs w:val="24"/>
        </w:rPr>
        <w:t>they are to take tests</w:t>
      </w:r>
      <w:r w:rsidRPr="00131C2F">
        <w:rPr>
          <w:rFonts w:ascii="Arial" w:hAnsi="Arial" w:cs="Arial"/>
          <w:color w:val="000000"/>
          <w:sz w:val="24"/>
          <w:szCs w:val="24"/>
        </w:rPr>
        <w:t xml:space="preserve">, </w:t>
      </w:r>
      <w:r w:rsidR="005B7D1B">
        <w:rPr>
          <w:rFonts w:ascii="Arial" w:hAnsi="Arial" w:cs="Arial"/>
          <w:color w:val="000000"/>
          <w:sz w:val="24"/>
          <w:szCs w:val="24"/>
        </w:rPr>
        <w:t>ensure office staff are notified of the need for</w:t>
      </w:r>
      <w:r w:rsidRPr="00131C2F">
        <w:rPr>
          <w:rFonts w:ascii="Arial" w:hAnsi="Arial" w:cs="Arial"/>
          <w:color w:val="000000"/>
          <w:sz w:val="24"/>
          <w:szCs w:val="24"/>
        </w:rPr>
        <w:t xml:space="preserve"> </w:t>
      </w:r>
      <w:r w:rsidR="005B7D1B">
        <w:rPr>
          <w:rFonts w:ascii="Arial" w:hAnsi="Arial" w:cs="Arial"/>
          <w:color w:val="000000"/>
          <w:sz w:val="24"/>
          <w:szCs w:val="24"/>
        </w:rPr>
        <w:t>them to have extra time. This must be requested when booking tests.</w:t>
      </w:r>
    </w:p>
    <w:p w:rsidR="00131C2F" w:rsidRPr="00131C2F" w:rsidRDefault="005B7D1B" w:rsidP="00131C2F">
      <w:pPr>
        <w:spacing w:before="100" w:beforeAutospacing="1" w:after="100" w:afterAutospacing="1"/>
        <w:rPr>
          <w:rFonts w:ascii="Arial" w:hAnsi="Arial" w:cs="Arial"/>
          <w:color w:val="000000"/>
          <w:sz w:val="24"/>
          <w:szCs w:val="24"/>
        </w:rPr>
      </w:pPr>
      <w:r>
        <w:rPr>
          <w:rFonts w:ascii="Arial" w:hAnsi="Arial" w:cs="Arial"/>
          <w:color w:val="000000"/>
          <w:sz w:val="24"/>
          <w:szCs w:val="24"/>
        </w:rPr>
        <w:t>Ensure that the learner</w:t>
      </w:r>
      <w:r w:rsidR="00131C2F" w:rsidRPr="00131C2F">
        <w:rPr>
          <w:rFonts w:ascii="Arial" w:hAnsi="Arial" w:cs="Arial"/>
          <w:color w:val="000000"/>
          <w:sz w:val="24"/>
          <w:szCs w:val="24"/>
        </w:rPr>
        <w:t xml:space="preserve"> understands exactly what he</w:t>
      </w:r>
      <w:r>
        <w:rPr>
          <w:rFonts w:ascii="Arial" w:hAnsi="Arial" w:cs="Arial"/>
          <w:color w:val="000000"/>
          <w:sz w:val="24"/>
          <w:szCs w:val="24"/>
        </w:rPr>
        <w:t>/she</w:t>
      </w:r>
      <w:r w:rsidR="00131C2F" w:rsidRPr="00131C2F">
        <w:rPr>
          <w:rFonts w:ascii="Arial" w:hAnsi="Arial" w:cs="Arial"/>
          <w:color w:val="000000"/>
          <w:sz w:val="24"/>
          <w:szCs w:val="24"/>
        </w:rPr>
        <w:t xml:space="preserve"> is being asked to do in the </w:t>
      </w:r>
      <w:r>
        <w:rPr>
          <w:rFonts w:ascii="Arial" w:hAnsi="Arial" w:cs="Arial"/>
          <w:color w:val="000000"/>
          <w:sz w:val="24"/>
          <w:szCs w:val="24"/>
        </w:rPr>
        <w:t>workplace</w:t>
      </w:r>
      <w:r w:rsidR="00131C2F" w:rsidRPr="00131C2F">
        <w:rPr>
          <w:rFonts w:ascii="Arial" w:hAnsi="Arial" w:cs="Arial"/>
          <w:color w:val="000000"/>
          <w:sz w:val="24"/>
          <w:szCs w:val="24"/>
        </w:rPr>
        <w:t xml:space="preserve"> by addressing them by name. They may not take in general instructions </w:t>
      </w:r>
      <w:r>
        <w:rPr>
          <w:rFonts w:ascii="Arial" w:hAnsi="Arial" w:cs="Arial"/>
          <w:color w:val="000000"/>
          <w:sz w:val="24"/>
          <w:szCs w:val="24"/>
        </w:rPr>
        <w:t>if in a group</w:t>
      </w:r>
    </w:p>
    <w:p w:rsidR="005B7D1B" w:rsidRPr="005B7D1B" w:rsidRDefault="00131C2F" w:rsidP="005B7D1B">
      <w:pPr>
        <w:spacing w:before="100" w:beforeAutospacing="1" w:after="100" w:afterAutospacing="1"/>
        <w:rPr>
          <w:rFonts w:ascii="Arial" w:hAnsi="Arial" w:cs="Arial"/>
          <w:color w:val="000000"/>
          <w:sz w:val="24"/>
          <w:szCs w:val="24"/>
        </w:rPr>
      </w:pPr>
      <w:r w:rsidRPr="00131C2F">
        <w:rPr>
          <w:rFonts w:ascii="Arial" w:hAnsi="Arial" w:cs="Arial"/>
          <w:color w:val="000000"/>
          <w:sz w:val="24"/>
          <w:szCs w:val="24"/>
        </w:rPr>
        <w:t>Try to use specific language. Elaborate language may confuse the student and he may interpret what is said literally. Explain idioms and unspoken assumptions.</w:t>
      </w:r>
    </w:p>
    <w:p w:rsidR="005B7D1B" w:rsidRPr="005B7D1B" w:rsidRDefault="005B7D1B" w:rsidP="005B7D1B">
      <w:pPr>
        <w:pStyle w:val="Pa4"/>
        <w:spacing w:after="280"/>
        <w:rPr>
          <w:rFonts w:ascii="Arial" w:hAnsi="Arial" w:cs="Arial"/>
          <w:color w:val="000000"/>
        </w:rPr>
      </w:pPr>
      <w:r w:rsidRPr="005B7D1B">
        <w:rPr>
          <w:rFonts w:ascii="Arial" w:hAnsi="Arial" w:cs="Arial"/>
          <w:color w:val="000000"/>
        </w:rPr>
        <w:t>Do not expect the student to transfer skills from one area to another. Each</w:t>
      </w:r>
      <w:r>
        <w:rPr>
          <w:rFonts w:ascii="Arial" w:hAnsi="Arial" w:cs="Arial"/>
          <w:color w:val="000000"/>
        </w:rPr>
        <w:t xml:space="preserve"> session</w:t>
      </w:r>
      <w:r w:rsidRPr="005B7D1B">
        <w:rPr>
          <w:rFonts w:ascii="Arial" w:hAnsi="Arial" w:cs="Arial"/>
          <w:color w:val="000000"/>
        </w:rPr>
        <w:t xml:space="preserve"> will appear separate from the others with its own requirements for attention and activity which have to be learned. </w:t>
      </w:r>
    </w:p>
    <w:p w:rsidR="005B7D1B" w:rsidRPr="005B7D1B" w:rsidRDefault="005B7D1B" w:rsidP="005B7D1B">
      <w:pPr>
        <w:pStyle w:val="Pa4"/>
        <w:spacing w:after="280"/>
        <w:rPr>
          <w:rFonts w:ascii="Arial" w:hAnsi="Arial" w:cs="Arial"/>
          <w:color w:val="000000"/>
        </w:rPr>
      </w:pPr>
      <w:r>
        <w:rPr>
          <w:rFonts w:ascii="Arial" w:hAnsi="Arial" w:cs="Arial"/>
          <w:color w:val="000000"/>
        </w:rPr>
        <w:t>Establish</w:t>
      </w:r>
      <w:r w:rsidRPr="005B7D1B">
        <w:rPr>
          <w:rFonts w:ascii="Arial" w:hAnsi="Arial" w:cs="Arial"/>
          <w:color w:val="000000"/>
        </w:rPr>
        <w:t xml:space="preserve"> rules about participation and be firm without </w:t>
      </w:r>
      <w:r>
        <w:rPr>
          <w:rFonts w:ascii="Arial" w:hAnsi="Arial" w:cs="Arial"/>
          <w:color w:val="000000"/>
        </w:rPr>
        <w:t>being aggressive. These learners</w:t>
      </w:r>
      <w:r w:rsidRPr="005B7D1B">
        <w:rPr>
          <w:rFonts w:ascii="Arial" w:hAnsi="Arial" w:cs="Arial"/>
          <w:color w:val="000000"/>
        </w:rPr>
        <w:t xml:space="preserve"> may appear rude and egocentric, expecting instant attention and quite unaware of their actions and words. They should be told (repeatedly if necessary) why this aspect of</w:t>
      </w:r>
      <w:r>
        <w:rPr>
          <w:rFonts w:ascii="Arial" w:hAnsi="Arial" w:cs="Arial"/>
          <w:color w:val="000000"/>
        </w:rPr>
        <w:t xml:space="preserve"> their behaviour is a problem.</w:t>
      </w:r>
    </w:p>
    <w:p w:rsidR="005B7D1B" w:rsidRPr="00131C2F" w:rsidRDefault="005B7D1B" w:rsidP="005B7D1B">
      <w:pPr>
        <w:spacing w:before="100" w:beforeAutospacing="1" w:after="100" w:afterAutospacing="1"/>
        <w:rPr>
          <w:rFonts w:ascii="Arial" w:hAnsi="Arial" w:cs="Arial"/>
          <w:color w:val="000000"/>
          <w:sz w:val="24"/>
          <w:szCs w:val="24"/>
        </w:rPr>
      </w:pPr>
      <w:r w:rsidRPr="005B7D1B">
        <w:rPr>
          <w:rFonts w:ascii="Arial" w:hAnsi="Arial" w:cs="Arial"/>
          <w:color w:val="000000"/>
          <w:sz w:val="24"/>
          <w:szCs w:val="24"/>
        </w:rPr>
        <w:t>Establish what happens if th</w:t>
      </w:r>
      <w:r>
        <w:rPr>
          <w:rFonts w:ascii="Arial" w:hAnsi="Arial" w:cs="Arial"/>
          <w:color w:val="000000"/>
          <w:sz w:val="24"/>
          <w:szCs w:val="24"/>
        </w:rPr>
        <w:t>ere is a difficulty. The learner</w:t>
      </w:r>
      <w:r w:rsidRPr="005B7D1B">
        <w:rPr>
          <w:rFonts w:ascii="Arial" w:hAnsi="Arial" w:cs="Arial"/>
          <w:color w:val="000000"/>
          <w:sz w:val="24"/>
          <w:szCs w:val="24"/>
        </w:rPr>
        <w:t xml:space="preserve"> may need somewhere they can go to cool off if a situation becomes too stressful.</w:t>
      </w:r>
    </w:p>
    <w:p w:rsidR="00A9108F" w:rsidRPr="00A9108F" w:rsidRDefault="00A9108F" w:rsidP="00A9108F">
      <w:pPr>
        <w:spacing w:before="100" w:beforeAutospacing="1" w:after="100" w:afterAutospacing="1"/>
        <w:rPr>
          <w:rFonts w:ascii="Arial" w:eastAsia="Times New Roman" w:hAnsi="Arial" w:cs="Arial"/>
          <w:sz w:val="24"/>
          <w:szCs w:val="24"/>
          <w:lang w:eastAsia="en-GB"/>
        </w:rPr>
      </w:pPr>
    </w:p>
    <w:p w:rsidR="00A9108F" w:rsidRPr="009F3D75" w:rsidRDefault="005B7D1B" w:rsidP="00A9108F">
      <w:pPr>
        <w:shd w:val="clear" w:color="auto" w:fill="BDD6EE" w:themeFill="accent1" w:themeFillTint="66"/>
        <w:spacing w:before="100" w:beforeAutospacing="1" w:after="100" w:afterAutospacing="1"/>
        <w:rPr>
          <w:rFonts w:ascii="Arial" w:eastAsia="Times New Roman" w:hAnsi="Arial" w:cs="Arial"/>
          <w:b/>
          <w:i/>
          <w:color w:val="FF0000"/>
          <w:sz w:val="24"/>
          <w:szCs w:val="24"/>
          <w:lang w:eastAsia="en-GB"/>
        </w:rPr>
      </w:pPr>
      <w:r>
        <w:rPr>
          <w:rFonts w:ascii="Arial" w:eastAsia="Times New Roman" w:hAnsi="Arial" w:cs="Arial"/>
          <w:b/>
          <w:i/>
          <w:color w:val="FF0000"/>
          <w:sz w:val="24"/>
          <w:szCs w:val="24"/>
          <w:lang w:eastAsia="en-GB"/>
        </w:rPr>
        <w:lastRenderedPageBreak/>
        <w:t>Tutorial Support</w:t>
      </w:r>
    </w:p>
    <w:p w:rsidR="00A9108F" w:rsidRDefault="00A9108F" w:rsidP="00A9108F">
      <w:pPr>
        <w:shd w:val="clear" w:color="auto" w:fill="BDD6EE" w:themeFill="accent1" w:themeFillTint="66"/>
        <w:spacing w:before="100" w:beforeAutospacing="1" w:after="100" w:afterAutospacing="1"/>
        <w:rPr>
          <w:rFonts w:ascii="Arial" w:eastAsia="Times New Roman" w:hAnsi="Arial" w:cs="Arial"/>
          <w:sz w:val="24"/>
          <w:szCs w:val="24"/>
          <w:lang w:eastAsia="en-GB"/>
        </w:rPr>
      </w:pPr>
    </w:p>
    <w:p w:rsidR="005B7D1B" w:rsidRPr="005B7D1B" w:rsidRDefault="005B7D1B" w:rsidP="005B7D1B">
      <w:pPr>
        <w:pStyle w:val="Pa0"/>
        <w:rPr>
          <w:rFonts w:ascii="Arial" w:hAnsi="Arial" w:cs="Arial"/>
          <w:color w:val="000000"/>
        </w:rPr>
      </w:pPr>
      <w:r w:rsidRPr="005B7D1B">
        <w:rPr>
          <w:rFonts w:ascii="Arial" w:hAnsi="Arial" w:cs="Arial"/>
          <w:color w:val="000000"/>
        </w:rPr>
        <w:t xml:space="preserve">Effectively used, tutorial support provides an opportunity for dialogue between a student and a member of staff in which learning requirements are identified and planned. The student will be encouraged to recognise their learning strengths and learning needs, and asked to create and direct future tasks, projects and assignments. </w:t>
      </w:r>
    </w:p>
    <w:p w:rsidR="005B7D1B" w:rsidRDefault="005B7D1B" w:rsidP="005B7D1B">
      <w:pPr>
        <w:pStyle w:val="Pa0"/>
        <w:rPr>
          <w:rFonts w:ascii="Arial" w:hAnsi="Arial" w:cs="Arial"/>
          <w:color w:val="000000"/>
        </w:rPr>
      </w:pPr>
    </w:p>
    <w:p w:rsidR="005B7D1B" w:rsidRPr="005B7D1B" w:rsidRDefault="005B7D1B" w:rsidP="005B7D1B">
      <w:pPr>
        <w:pStyle w:val="Pa0"/>
        <w:rPr>
          <w:rFonts w:ascii="Arial" w:hAnsi="Arial" w:cs="Arial"/>
          <w:color w:val="000000"/>
        </w:rPr>
      </w:pPr>
      <w:r w:rsidRPr="005B7D1B">
        <w:rPr>
          <w:rFonts w:ascii="Arial" w:hAnsi="Arial" w:cs="Arial"/>
          <w:color w:val="000000"/>
        </w:rPr>
        <w:t xml:space="preserve">Tutorial time allows the staff member and student to look back over work done, explore and reinforce the learning achieved, and celebrate these achievements. It also allows them to look forward to future learning via target setting and work preparation, and empowers the student to organise and reflect upon his own work. </w:t>
      </w:r>
    </w:p>
    <w:p w:rsidR="00A9108F" w:rsidRDefault="005B7D1B" w:rsidP="005B7D1B">
      <w:pPr>
        <w:spacing w:before="100" w:beforeAutospacing="1" w:after="100" w:afterAutospacing="1"/>
        <w:rPr>
          <w:rFonts w:ascii="Arial" w:hAnsi="Arial" w:cs="Arial"/>
          <w:color w:val="000000"/>
          <w:sz w:val="24"/>
          <w:szCs w:val="24"/>
        </w:rPr>
      </w:pPr>
      <w:r w:rsidRPr="005B7D1B">
        <w:rPr>
          <w:rFonts w:ascii="Arial" w:hAnsi="Arial" w:cs="Arial"/>
          <w:color w:val="000000"/>
          <w:sz w:val="24"/>
          <w:szCs w:val="24"/>
        </w:rPr>
        <w:t>To set up tutorial time for a student with autism, the following need to be considered:</w:t>
      </w:r>
    </w:p>
    <w:p w:rsidR="005B7D1B" w:rsidRPr="005B7D1B" w:rsidRDefault="005B7D1B" w:rsidP="005B7D1B">
      <w:pPr>
        <w:pStyle w:val="Pa4"/>
        <w:numPr>
          <w:ilvl w:val="0"/>
          <w:numId w:val="12"/>
        </w:numPr>
        <w:spacing w:after="280"/>
        <w:rPr>
          <w:rFonts w:ascii="Arial" w:hAnsi="Arial" w:cs="Arial"/>
          <w:color w:val="000000"/>
        </w:rPr>
      </w:pPr>
      <w:r w:rsidRPr="005B7D1B">
        <w:rPr>
          <w:rFonts w:ascii="Arial" w:hAnsi="Arial" w:cs="Arial"/>
          <w:color w:val="000000"/>
        </w:rPr>
        <w:t xml:space="preserve">Is the process student-centred, or does it assume an ability to communicate and imagine which is not there? </w:t>
      </w:r>
    </w:p>
    <w:p w:rsidR="005B7D1B" w:rsidRPr="005B7D1B" w:rsidRDefault="005B7D1B" w:rsidP="005B7D1B">
      <w:pPr>
        <w:pStyle w:val="Pa4"/>
        <w:numPr>
          <w:ilvl w:val="0"/>
          <w:numId w:val="12"/>
        </w:numPr>
        <w:spacing w:after="280"/>
        <w:rPr>
          <w:rFonts w:ascii="Arial" w:hAnsi="Arial" w:cs="Arial"/>
          <w:color w:val="000000"/>
        </w:rPr>
      </w:pPr>
      <w:r w:rsidRPr="005B7D1B">
        <w:rPr>
          <w:rFonts w:ascii="Arial" w:hAnsi="Arial" w:cs="Arial"/>
          <w:color w:val="000000"/>
        </w:rPr>
        <w:t xml:space="preserve">How can communication be made more effective? </w:t>
      </w:r>
    </w:p>
    <w:p w:rsidR="005B7D1B" w:rsidRPr="005B7D1B" w:rsidRDefault="005B7D1B" w:rsidP="005B7D1B">
      <w:pPr>
        <w:pStyle w:val="Pa4"/>
        <w:numPr>
          <w:ilvl w:val="0"/>
          <w:numId w:val="12"/>
        </w:numPr>
        <w:spacing w:after="280"/>
        <w:rPr>
          <w:rFonts w:ascii="Arial" w:hAnsi="Arial" w:cs="Arial"/>
          <w:color w:val="000000"/>
        </w:rPr>
      </w:pPr>
      <w:r w:rsidRPr="005B7D1B">
        <w:rPr>
          <w:rFonts w:ascii="Arial" w:hAnsi="Arial" w:cs="Arial"/>
          <w:color w:val="000000"/>
        </w:rPr>
        <w:t xml:space="preserve">How is the agenda set? Is this empowering for the student? </w:t>
      </w:r>
    </w:p>
    <w:p w:rsidR="005B7D1B" w:rsidRPr="005B7D1B" w:rsidRDefault="005B7D1B" w:rsidP="005B7D1B">
      <w:pPr>
        <w:pStyle w:val="Pa4"/>
        <w:numPr>
          <w:ilvl w:val="0"/>
          <w:numId w:val="12"/>
        </w:numPr>
        <w:spacing w:after="280"/>
        <w:rPr>
          <w:rFonts w:ascii="Arial" w:hAnsi="Arial" w:cs="Arial"/>
          <w:color w:val="000000"/>
        </w:rPr>
      </w:pPr>
      <w:r w:rsidRPr="005B7D1B">
        <w:rPr>
          <w:rFonts w:ascii="Arial" w:hAnsi="Arial" w:cs="Arial"/>
          <w:color w:val="000000"/>
        </w:rPr>
        <w:t xml:space="preserve">How are the abstract concepts of reflection, evaluation and forward planning to be managed? </w:t>
      </w:r>
    </w:p>
    <w:p w:rsidR="005B7D1B" w:rsidRDefault="005B7D1B" w:rsidP="005B7D1B">
      <w:pPr>
        <w:pStyle w:val="ListParagraph"/>
        <w:numPr>
          <w:ilvl w:val="0"/>
          <w:numId w:val="12"/>
        </w:numPr>
        <w:spacing w:before="100" w:beforeAutospacing="1" w:after="100" w:afterAutospacing="1"/>
        <w:rPr>
          <w:rFonts w:ascii="Arial" w:hAnsi="Arial" w:cs="Arial"/>
          <w:color w:val="000000"/>
          <w:sz w:val="24"/>
          <w:szCs w:val="24"/>
        </w:rPr>
      </w:pPr>
      <w:r w:rsidRPr="005B7D1B">
        <w:rPr>
          <w:rFonts w:ascii="Arial" w:hAnsi="Arial" w:cs="Arial"/>
          <w:color w:val="000000"/>
          <w:sz w:val="24"/>
          <w:szCs w:val="24"/>
        </w:rPr>
        <w:t>How can the process be kept alive through the week until the next tutorial?</w:t>
      </w:r>
    </w:p>
    <w:p w:rsidR="005B7D1B" w:rsidRDefault="005B7D1B" w:rsidP="005B7D1B">
      <w:pPr>
        <w:spacing w:before="100" w:beforeAutospacing="1" w:after="100" w:afterAutospacing="1"/>
        <w:rPr>
          <w:rFonts w:ascii="Arial" w:hAnsi="Arial" w:cs="Arial"/>
          <w:color w:val="000000"/>
          <w:sz w:val="24"/>
          <w:szCs w:val="24"/>
        </w:rPr>
      </w:pPr>
      <w:r w:rsidRPr="005B7D1B">
        <w:rPr>
          <w:rFonts w:ascii="Arial" w:hAnsi="Arial" w:cs="Arial"/>
          <w:color w:val="000000"/>
          <w:sz w:val="24"/>
          <w:szCs w:val="24"/>
        </w:rPr>
        <w:t xml:space="preserve">For a tutorial to be successful there needs to be clear understanding as to what the meeting is for, when it will occur and how long it will last. </w:t>
      </w:r>
    </w:p>
    <w:p w:rsidR="005B7D1B" w:rsidRDefault="005B7D1B" w:rsidP="005B7D1B">
      <w:pPr>
        <w:spacing w:before="100" w:beforeAutospacing="1" w:after="100" w:afterAutospacing="1"/>
        <w:rPr>
          <w:rFonts w:ascii="Arial" w:hAnsi="Arial" w:cs="Arial"/>
          <w:color w:val="000000"/>
          <w:sz w:val="24"/>
          <w:szCs w:val="24"/>
        </w:rPr>
      </w:pPr>
      <w:r w:rsidRPr="005B7D1B">
        <w:rPr>
          <w:rFonts w:ascii="Arial" w:hAnsi="Arial" w:cs="Arial"/>
          <w:color w:val="000000"/>
          <w:sz w:val="24"/>
          <w:szCs w:val="24"/>
        </w:rPr>
        <w:t>It should also be clear how the content will be communicated and how the responsibilities for decision making and on-going action are arranged. These issues also apply for students with limited speech or understanding.</w:t>
      </w:r>
    </w:p>
    <w:p w:rsidR="005B7D1B" w:rsidRPr="005B7D1B" w:rsidRDefault="005B7D1B" w:rsidP="005B7D1B">
      <w:pPr>
        <w:spacing w:before="100" w:beforeAutospacing="1" w:after="100" w:afterAutospacing="1"/>
        <w:rPr>
          <w:rFonts w:ascii="Arial" w:hAnsi="Arial" w:cs="Arial"/>
          <w:color w:val="000000"/>
          <w:sz w:val="24"/>
          <w:szCs w:val="24"/>
        </w:rPr>
      </w:pPr>
    </w:p>
    <w:p w:rsidR="00A9108F" w:rsidRPr="009F3D75" w:rsidRDefault="005B7D1B" w:rsidP="00A9108F">
      <w:pPr>
        <w:shd w:val="clear" w:color="auto" w:fill="BDD6EE" w:themeFill="accent1" w:themeFillTint="66"/>
        <w:spacing w:before="100" w:beforeAutospacing="1" w:after="100" w:afterAutospacing="1"/>
        <w:rPr>
          <w:rFonts w:ascii="Arial" w:eastAsia="Times New Roman" w:hAnsi="Arial" w:cs="Arial"/>
          <w:b/>
          <w:i/>
          <w:color w:val="FF0000"/>
          <w:sz w:val="24"/>
          <w:szCs w:val="24"/>
          <w:lang w:eastAsia="en-GB"/>
        </w:rPr>
      </w:pPr>
      <w:r>
        <w:rPr>
          <w:rFonts w:ascii="Arial" w:eastAsia="Times New Roman" w:hAnsi="Arial" w:cs="Arial"/>
          <w:b/>
          <w:i/>
          <w:color w:val="FF0000"/>
          <w:sz w:val="24"/>
          <w:szCs w:val="24"/>
          <w:lang w:eastAsia="en-GB"/>
        </w:rPr>
        <w:t>Setting up Tutorials</w:t>
      </w:r>
    </w:p>
    <w:p w:rsidR="00A9108F" w:rsidRDefault="00A9108F" w:rsidP="00A9108F">
      <w:pPr>
        <w:shd w:val="clear" w:color="auto" w:fill="BDD6EE" w:themeFill="accent1" w:themeFillTint="66"/>
        <w:spacing w:before="100" w:beforeAutospacing="1" w:after="100" w:afterAutospacing="1"/>
        <w:rPr>
          <w:rFonts w:ascii="Arial" w:eastAsia="Times New Roman" w:hAnsi="Arial" w:cs="Arial"/>
          <w:sz w:val="24"/>
          <w:szCs w:val="24"/>
          <w:lang w:eastAsia="en-GB"/>
        </w:rPr>
      </w:pPr>
    </w:p>
    <w:p w:rsidR="00743340" w:rsidRPr="00743340" w:rsidRDefault="00743340" w:rsidP="00743340">
      <w:pPr>
        <w:pStyle w:val="Pa0"/>
        <w:rPr>
          <w:rFonts w:ascii="Arial" w:hAnsi="Arial" w:cs="Arial"/>
          <w:color w:val="000000"/>
        </w:rPr>
      </w:pPr>
      <w:r w:rsidRPr="00743340">
        <w:rPr>
          <w:rFonts w:ascii="Arial" w:hAnsi="Arial" w:cs="Arial"/>
          <w:color w:val="000000"/>
        </w:rPr>
        <w:t>The location and time of the tutorial</w:t>
      </w:r>
      <w:r>
        <w:rPr>
          <w:rFonts w:ascii="Arial" w:hAnsi="Arial" w:cs="Arial"/>
          <w:color w:val="000000"/>
        </w:rPr>
        <w:t xml:space="preserve"> need to be known by the learner</w:t>
      </w:r>
      <w:r w:rsidRPr="00743340">
        <w:rPr>
          <w:rFonts w:ascii="Arial" w:hAnsi="Arial" w:cs="Arial"/>
          <w:color w:val="000000"/>
        </w:rPr>
        <w:t>. The</w:t>
      </w:r>
      <w:r>
        <w:rPr>
          <w:rFonts w:ascii="Arial" w:hAnsi="Arial" w:cs="Arial"/>
          <w:color w:val="000000"/>
        </w:rPr>
        <w:t xml:space="preserve"> place needs to meet the learner</w:t>
      </w:r>
      <w:r w:rsidRPr="00743340">
        <w:rPr>
          <w:rFonts w:ascii="Arial" w:hAnsi="Arial" w:cs="Arial"/>
          <w:color w:val="000000"/>
        </w:rPr>
        <w:t xml:space="preserve">’s needs. For example somewhere familiar, comfortable, quiet and distraction free, not in a room the </w:t>
      </w:r>
      <w:r>
        <w:rPr>
          <w:rFonts w:ascii="Arial" w:hAnsi="Arial" w:cs="Arial"/>
          <w:color w:val="000000"/>
        </w:rPr>
        <w:t>learner</w:t>
      </w:r>
      <w:r w:rsidRPr="00743340">
        <w:rPr>
          <w:rFonts w:ascii="Arial" w:hAnsi="Arial" w:cs="Arial"/>
          <w:color w:val="000000"/>
        </w:rPr>
        <w:t xml:space="preserve"> uses for other purposes. This will help the </w:t>
      </w:r>
      <w:r>
        <w:rPr>
          <w:rFonts w:ascii="Arial" w:hAnsi="Arial" w:cs="Arial"/>
          <w:color w:val="000000"/>
        </w:rPr>
        <w:t>learner</w:t>
      </w:r>
      <w:r w:rsidRPr="00743340">
        <w:rPr>
          <w:rFonts w:ascii="Arial" w:hAnsi="Arial" w:cs="Arial"/>
          <w:color w:val="000000"/>
        </w:rPr>
        <w:t xml:space="preserve"> associate the room with tutorial activity. </w:t>
      </w:r>
    </w:p>
    <w:p w:rsidR="00743340" w:rsidRDefault="00743340" w:rsidP="00743340">
      <w:pPr>
        <w:pStyle w:val="Pa0"/>
        <w:rPr>
          <w:rFonts w:ascii="Arial" w:hAnsi="Arial" w:cs="Arial"/>
          <w:color w:val="000000"/>
        </w:rPr>
      </w:pPr>
    </w:p>
    <w:p w:rsidR="00743340" w:rsidRPr="00743340" w:rsidRDefault="00743340" w:rsidP="00743340">
      <w:pPr>
        <w:pStyle w:val="Pa0"/>
        <w:rPr>
          <w:rFonts w:ascii="Arial" w:hAnsi="Arial" w:cs="Arial"/>
          <w:color w:val="000000"/>
        </w:rPr>
      </w:pPr>
      <w:r>
        <w:rPr>
          <w:rFonts w:ascii="Arial" w:hAnsi="Arial" w:cs="Arial"/>
          <w:color w:val="000000"/>
        </w:rPr>
        <w:t>Try k</w:t>
      </w:r>
      <w:r w:rsidRPr="00743340">
        <w:rPr>
          <w:rFonts w:ascii="Arial" w:hAnsi="Arial" w:cs="Arial"/>
          <w:color w:val="000000"/>
        </w:rPr>
        <w:t>eep to</w:t>
      </w:r>
      <w:r>
        <w:rPr>
          <w:rFonts w:ascii="Arial" w:hAnsi="Arial" w:cs="Arial"/>
          <w:color w:val="000000"/>
        </w:rPr>
        <w:t xml:space="preserve"> the same time and day each time</w:t>
      </w:r>
      <w:r w:rsidRPr="00743340">
        <w:rPr>
          <w:rFonts w:ascii="Arial" w:hAnsi="Arial" w:cs="Arial"/>
          <w:color w:val="000000"/>
        </w:rPr>
        <w:t xml:space="preserve">, and </w:t>
      </w:r>
      <w:r w:rsidRPr="00743340">
        <w:rPr>
          <w:rFonts w:ascii="Arial" w:hAnsi="Arial" w:cs="Arial"/>
          <w:i/>
          <w:color w:val="FF0000"/>
        </w:rPr>
        <w:t>use an appointment card or another visual stimulus to act as a reminder</w:t>
      </w:r>
      <w:r w:rsidRPr="00743340">
        <w:rPr>
          <w:rFonts w:ascii="Arial" w:hAnsi="Arial" w:cs="Arial"/>
          <w:color w:val="000000"/>
        </w:rPr>
        <w:t xml:space="preserve"> of the meetings details. </w:t>
      </w:r>
    </w:p>
    <w:p w:rsidR="00743340" w:rsidRPr="00743340" w:rsidRDefault="00743340" w:rsidP="00743340">
      <w:pPr>
        <w:pStyle w:val="Pa0"/>
        <w:rPr>
          <w:rFonts w:ascii="Arial" w:hAnsi="Arial" w:cs="Arial"/>
          <w:color w:val="000000"/>
        </w:rPr>
      </w:pPr>
      <w:r w:rsidRPr="00743340">
        <w:rPr>
          <w:rFonts w:ascii="Arial" w:hAnsi="Arial" w:cs="Arial"/>
          <w:color w:val="000000"/>
        </w:rPr>
        <w:t xml:space="preserve">Make it clear what the </w:t>
      </w:r>
      <w:r>
        <w:rPr>
          <w:rFonts w:ascii="Arial" w:hAnsi="Arial" w:cs="Arial"/>
          <w:color w:val="000000"/>
        </w:rPr>
        <w:t>learner</w:t>
      </w:r>
      <w:r w:rsidRPr="00743340">
        <w:rPr>
          <w:rFonts w:ascii="Arial" w:hAnsi="Arial" w:cs="Arial"/>
          <w:color w:val="000000"/>
        </w:rPr>
        <w:t xml:space="preserve"> is expected to do at the end of the tutorial time. </w:t>
      </w:r>
    </w:p>
    <w:p w:rsidR="00743340" w:rsidRDefault="00743340" w:rsidP="00743340">
      <w:pPr>
        <w:pStyle w:val="Pa0"/>
        <w:rPr>
          <w:rFonts w:ascii="Arial" w:hAnsi="Arial" w:cs="Arial"/>
          <w:color w:val="000000"/>
        </w:rPr>
      </w:pPr>
    </w:p>
    <w:p w:rsidR="00743340" w:rsidRPr="00743340" w:rsidRDefault="00743340" w:rsidP="00743340">
      <w:pPr>
        <w:pStyle w:val="Pa0"/>
        <w:rPr>
          <w:rFonts w:ascii="Arial" w:hAnsi="Arial" w:cs="Arial"/>
          <w:color w:val="000000"/>
        </w:rPr>
      </w:pPr>
      <w:r w:rsidRPr="00743340">
        <w:rPr>
          <w:rFonts w:ascii="Arial" w:hAnsi="Arial" w:cs="Arial"/>
          <w:color w:val="000000"/>
        </w:rPr>
        <w:t>The structure of the tuto</w:t>
      </w:r>
      <w:r>
        <w:rPr>
          <w:rFonts w:ascii="Arial" w:hAnsi="Arial" w:cs="Arial"/>
          <w:color w:val="000000"/>
        </w:rPr>
        <w:t>rial will depend on each learner</w:t>
      </w:r>
      <w:r w:rsidRPr="00743340">
        <w:rPr>
          <w:rFonts w:ascii="Arial" w:hAnsi="Arial" w:cs="Arial"/>
          <w:color w:val="000000"/>
        </w:rPr>
        <w:t>. Do not underestimate conceptual difficult</w:t>
      </w:r>
      <w:r>
        <w:rPr>
          <w:rFonts w:ascii="Arial" w:hAnsi="Arial" w:cs="Arial"/>
          <w:color w:val="000000"/>
        </w:rPr>
        <w:t>ies. Th</w:t>
      </w:r>
      <w:r w:rsidRPr="00743340">
        <w:rPr>
          <w:rFonts w:ascii="Arial" w:hAnsi="Arial" w:cs="Arial"/>
          <w:color w:val="000000"/>
        </w:rPr>
        <w:t>e</w:t>
      </w:r>
      <w:r>
        <w:rPr>
          <w:rFonts w:ascii="Arial" w:hAnsi="Arial" w:cs="Arial"/>
          <w:color w:val="000000"/>
        </w:rPr>
        <w:t>y</w:t>
      </w:r>
      <w:r w:rsidRPr="00743340">
        <w:rPr>
          <w:rFonts w:ascii="Arial" w:hAnsi="Arial" w:cs="Arial"/>
          <w:color w:val="000000"/>
        </w:rPr>
        <w:t xml:space="preserve"> may have good vocabulary and expressive skills but still have difficulty in understanding language and social behaviour. Keeping a good structure to the meeting, especially visual structure, is important so that the student can concentrate on the content of the tutorial is important. Social stories can be helpful. </w:t>
      </w:r>
    </w:p>
    <w:p w:rsidR="00A9108F" w:rsidRPr="00743340" w:rsidRDefault="00743340" w:rsidP="00743340">
      <w:pPr>
        <w:spacing w:before="100" w:beforeAutospacing="1" w:after="100" w:afterAutospacing="1"/>
        <w:rPr>
          <w:rFonts w:ascii="Arial" w:hAnsi="Arial" w:cs="Arial"/>
          <w:color w:val="000000"/>
          <w:sz w:val="24"/>
          <w:szCs w:val="24"/>
        </w:rPr>
      </w:pPr>
      <w:r w:rsidRPr="00743340">
        <w:rPr>
          <w:rFonts w:ascii="Arial" w:hAnsi="Arial" w:cs="Arial"/>
          <w:color w:val="000000"/>
          <w:sz w:val="24"/>
          <w:szCs w:val="24"/>
        </w:rPr>
        <w:t>There is a need to have good understanding of the individual’s learning style as well as likes, dislikes and anxieties. Try to make the discussion visual. For example, use comic strip conversations. They help students who are not always aware of their own emotions or that what they are thinking is not known to others.</w:t>
      </w:r>
    </w:p>
    <w:p w:rsidR="00743340" w:rsidRPr="00743340" w:rsidRDefault="00743340" w:rsidP="00743340">
      <w:pPr>
        <w:pStyle w:val="Pa0"/>
        <w:rPr>
          <w:rFonts w:ascii="Arial" w:hAnsi="Arial" w:cs="Arial"/>
          <w:color w:val="000000"/>
        </w:rPr>
      </w:pPr>
      <w:r w:rsidRPr="00743340">
        <w:rPr>
          <w:rFonts w:ascii="Arial" w:hAnsi="Arial" w:cs="Arial"/>
          <w:color w:val="000000"/>
        </w:rPr>
        <w:t>Colours can be used to identify moods and e</w:t>
      </w:r>
      <w:r>
        <w:rPr>
          <w:rFonts w:ascii="Arial" w:hAnsi="Arial" w:cs="Arial"/>
          <w:color w:val="000000"/>
        </w:rPr>
        <w:t>motions. Incorporate the learner</w:t>
      </w:r>
      <w:r w:rsidRPr="00743340">
        <w:rPr>
          <w:rFonts w:ascii="Arial" w:hAnsi="Arial" w:cs="Arial"/>
          <w:color w:val="000000"/>
        </w:rPr>
        <w:t xml:space="preserve"> into the narrative</w:t>
      </w:r>
      <w:r>
        <w:rPr>
          <w:rFonts w:ascii="Arial" w:hAnsi="Arial" w:cs="Arial"/>
          <w:color w:val="000000"/>
        </w:rPr>
        <w:t>. The learner</w:t>
      </w:r>
      <w:r w:rsidRPr="00743340">
        <w:rPr>
          <w:rFonts w:ascii="Arial" w:hAnsi="Arial" w:cs="Arial"/>
          <w:color w:val="000000"/>
        </w:rPr>
        <w:t xml:space="preserve"> can then identify with the desired outcome and can maybe learn an effective strategy to a certain stimulus that can be reinforced by turning it into a social story or drawing. </w:t>
      </w:r>
    </w:p>
    <w:p w:rsidR="00743340" w:rsidRDefault="00743340" w:rsidP="00743340">
      <w:pPr>
        <w:pStyle w:val="Pa0"/>
        <w:rPr>
          <w:rFonts w:ascii="Arial" w:hAnsi="Arial" w:cs="Arial"/>
          <w:color w:val="000000"/>
        </w:rPr>
      </w:pPr>
    </w:p>
    <w:p w:rsidR="00743340" w:rsidRPr="00743340" w:rsidRDefault="00743340" w:rsidP="00743340">
      <w:pPr>
        <w:pStyle w:val="Pa0"/>
        <w:rPr>
          <w:rFonts w:ascii="Arial" w:hAnsi="Arial" w:cs="Arial"/>
          <w:color w:val="000000"/>
        </w:rPr>
      </w:pPr>
      <w:r w:rsidRPr="00743340">
        <w:rPr>
          <w:rFonts w:ascii="Arial" w:hAnsi="Arial" w:cs="Arial"/>
          <w:color w:val="000000"/>
        </w:rPr>
        <w:t xml:space="preserve">Use checklists for </w:t>
      </w:r>
      <w:r>
        <w:rPr>
          <w:rFonts w:ascii="Arial" w:hAnsi="Arial" w:cs="Arial"/>
          <w:color w:val="000000"/>
        </w:rPr>
        <w:t>learner</w:t>
      </w:r>
      <w:r w:rsidRPr="00743340">
        <w:rPr>
          <w:rFonts w:ascii="Arial" w:hAnsi="Arial" w:cs="Arial"/>
          <w:color w:val="000000"/>
        </w:rPr>
        <w:t xml:space="preserve">s to complete, using words or pictures to evaluate their success in completing tasks, managing their own behaviour and reaching other short term goals. Diaries, action plans and lists are highly structured visual support mechanisms to help keep the </w:t>
      </w:r>
      <w:r>
        <w:rPr>
          <w:rFonts w:ascii="Arial" w:hAnsi="Arial" w:cs="Arial"/>
          <w:color w:val="000000"/>
        </w:rPr>
        <w:t>learner</w:t>
      </w:r>
      <w:r w:rsidRPr="00743340">
        <w:rPr>
          <w:rFonts w:ascii="Arial" w:hAnsi="Arial" w:cs="Arial"/>
          <w:color w:val="000000"/>
        </w:rPr>
        <w:t xml:space="preserve"> on target. Discussion can be reinforced with pictures, photos or videos</w:t>
      </w:r>
      <w:r>
        <w:rPr>
          <w:rFonts w:ascii="Arial" w:hAnsi="Arial" w:cs="Arial"/>
          <w:color w:val="000000"/>
        </w:rPr>
        <w:t xml:space="preserve"> of the student. The TLC</w:t>
      </w:r>
      <w:r w:rsidRPr="00743340">
        <w:rPr>
          <w:rFonts w:ascii="Arial" w:hAnsi="Arial" w:cs="Arial"/>
          <w:color w:val="000000"/>
        </w:rPr>
        <w:t xml:space="preserve"> must have</w:t>
      </w:r>
      <w:r>
        <w:rPr>
          <w:rFonts w:ascii="Arial" w:hAnsi="Arial" w:cs="Arial"/>
          <w:color w:val="000000"/>
        </w:rPr>
        <w:t xml:space="preserve"> a good knowledge of the learner</w:t>
      </w:r>
      <w:r w:rsidRPr="00743340">
        <w:rPr>
          <w:rFonts w:ascii="Arial" w:hAnsi="Arial" w:cs="Arial"/>
          <w:color w:val="000000"/>
        </w:rPr>
        <w:t xml:space="preserve">’s communication skills </w:t>
      </w:r>
      <w:r>
        <w:rPr>
          <w:rFonts w:ascii="Arial" w:hAnsi="Arial" w:cs="Arial"/>
          <w:color w:val="000000"/>
        </w:rPr>
        <w:t>and learning style. Many learner</w:t>
      </w:r>
      <w:r w:rsidRPr="00743340">
        <w:rPr>
          <w:rFonts w:ascii="Arial" w:hAnsi="Arial" w:cs="Arial"/>
          <w:color w:val="000000"/>
        </w:rPr>
        <w:t xml:space="preserve">s will need support organising their work and tasks for the week, knowing where they should be, what they should be doing socially and what to do when they need to ask for help. </w:t>
      </w:r>
    </w:p>
    <w:p w:rsidR="00743340" w:rsidRDefault="00743340" w:rsidP="00743340">
      <w:pPr>
        <w:pStyle w:val="Pa0"/>
        <w:rPr>
          <w:rFonts w:ascii="Arial" w:hAnsi="Arial" w:cs="Arial"/>
          <w:color w:val="000000"/>
        </w:rPr>
      </w:pPr>
    </w:p>
    <w:p w:rsidR="00743340" w:rsidRPr="00743340" w:rsidRDefault="00743340" w:rsidP="00743340">
      <w:pPr>
        <w:pStyle w:val="Pa0"/>
        <w:rPr>
          <w:rFonts w:ascii="Arial" w:hAnsi="Arial" w:cs="Arial"/>
          <w:color w:val="000000"/>
        </w:rPr>
      </w:pPr>
      <w:r w:rsidRPr="00743340">
        <w:rPr>
          <w:rFonts w:ascii="Arial" w:hAnsi="Arial" w:cs="Arial"/>
          <w:color w:val="000000"/>
        </w:rPr>
        <w:t xml:space="preserve">The tutorial can also provide time to address issues of behaviour, social rules and how </w:t>
      </w:r>
      <w:r>
        <w:rPr>
          <w:rFonts w:ascii="Arial" w:hAnsi="Arial" w:cs="Arial"/>
          <w:color w:val="000000"/>
        </w:rPr>
        <w:t>the learner conducts them</w:t>
      </w:r>
      <w:r w:rsidRPr="00743340">
        <w:rPr>
          <w:rFonts w:ascii="Arial" w:hAnsi="Arial" w:cs="Arial"/>
          <w:color w:val="000000"/>
        </w:rPr>
        <w:t>selves. Railway maps can be a useful visual structure. Plan a route like taking a train journey. Follow</w:t>
      </w:r>
      <w:r w:rsidR="0052610A">
        <w:rPr>
          <w:rFonts w:ascii="Arial" w:hAnsi="Arial" w:cs="Arial"/>
          <w:color w:val="000000"/>
        </w:rPr>
        <w:t>-up work can look at the learner</w:t>
      </w:r>
      <w:r w:rsidRPr="00743340">
        <w:rPr>
          <w:rFonts w:ascii="Arial" w:hAnsi="Arial" w:cs="Arial"/>
          <w:color w:val="000000"/>
        </w:rPr>
        <w:t xml:space="preserve">’s journey and how successful it was, and new rules can be drawn up. Pictures, diaries and lists remain after the tutorial as a visual reminder of the tutorial. They can be pocket sized cards. If all staff know of their existence, they can be used to ensure consistency of approach. </w:t>
      </w:r>
    </w:p>
    <w:p w:rsidR="00743340" w:rsidRDefault="00743340" w:rsidP="00743340">
      <w:pPr>
        <w:spacing w:before="100" w:beforeAutospacing="1" w:after="100" w:afterAutospacing="1"/>
        <w:rPr>
          <w:rFonts w:ascii="Arial" w:hAnsi="Arial" w:cs="Arial"/>
          <w:color w:val="000000"/>
          <w:sz w:val="24"/>
          <w:szCs w:val="24"/>
        </w:rPr>
      </w:pPr>
      <w:r w:rsidRPr="00743340">
        <w:rPr>
          <w:rFonts w:ascii="Arial" w:hAnsi="Arial" w:cs="Arial"/>
          <w:color w:val="000000"/>
          <w:sz w:val="24"/>
          <w:szCs w:val="24"/>
        </w:rPr>
        <w:t>Tu</w:t>
      </w:r>
      <w:r w:rsidR="0052610A">
        <w:rPr>
          <w:rFonts w:ascii="Arial" w:hAnsi="Arial" w:cs="Arial"/>
          <w:color w:val="000000"/>
          <w:sz w:val="24"/>
          <w:szCs w:val="24"/>
        </w:rPr>
        <w:t>torial time is vital for learner</w:t>
      </w:r>
      <w:r w:rsidRPr="00743340">
        <w:rPr>
          <w:rFonts w:ascii="Arial" w:hAnsi="Arial" w:cs="Arial"/>
          <w:color w:val="000000"/>
          <w:sz w:val="24"/>
          <w:szCs w:val="24"/>
        </w:rPr>
        <w:t>s with autism. It provides an opportunity to check the response of the student to the course he is on and to help with any problems which have arisen, as well as celebrating achievements.</w:t>
      </w:r>
    </w:p>
    <w:p w:rsidR="00743340" w:rsidRPr="00743340" w:rsidRDefault="00743340" w:rsidP="00743340">
      <w:pPr>
        <w:spacing w:before="100" w:beforeAutospacing="1" w:after="100" w:afterAutospacing="1"/>
        <w:rPr>
          <w:rFonts w:ascii="Arial" w:hAnsi="Arial" w:cs="Arial"/>
          <w:color w:val="000000"/>
          <w:sz w:val="24"/>
          <w:szCs w:val="24"/>
        </w:rPr>
      </w:pPr>
    </w:p>
    <w:p w:rsidR="00A9108F" w:rsidRDefault="00743340" w:rsidP="00A9108F">
      <w:pPr>
        <w:shd w:val="clear" w:color="auto" w:fill="BDD6EE" w:themeFill="accent1" w:themeFillTint="66"/>
        <w:spacing w:before="100" w:beforeAutospacing="1" w:after="100" w:afterAutospacing="1"/>
        <w:rPr>
          <w:rFonts w:ascii="Arial" w:eastAsia="Times New Roman" w:hAnsi="Arial" w:cs="Arial"/>
          <w:b/>
          <w:i/>
          <w:color w:val="FF0000"/>
          <w:sz w:val="24"/>
          <w:szCs w:val="24"/>
          <w:lang w:eastAsia="en-GB"/>
        </w:rPr>
      </w:pPr>
      <w:r>
        <w:rPr>
          <w:rFonts w:ascii="Arial" w:eastAsia="Times New Roman" w:hAnsi="Arial" w:cs="Arial"/>
          <w:b/>
          <w:i/>
          <w:color w:val="FF0000"/>
          <w:sz w:val="24"/>
          <w:szCs w:val="24"/>
          <w:lang w:eastAsia="en-GB"/>
        </w:rPr>
        <w:t>Keeping in Touch</w:t>
      </w:r>
    </w:p>
    <w:p w:rsidR="00131C2F" w:rsidRPr="009F3D75" w:rsidRDefault="00131C2F" w:rsidP="00A9108F">
      <w:pPr>
        <w:shd w:val="clear" w:color="auto" w:fill="BDD6EE" w:themeFill="accent1" w:themeFillTint="66"/>
        <w:spacing w:before="100" w:beforeAutospacing="1" w:after="100" w:afterAutospacing="1"/>
        <w:rPr>
          <w:rFonts w:ascii="Arial" w:eastAsia="Times New Roman" w:hAnsi="Arial" w:cs="Arial"/>
          <w:b/>
          <w:i/>
          <w:color w:val="FF0000"/>
          <w:sz w:val="24"/>
          <w:szCs w:val="24"/>
          <w:lang w:eastAsia="en-GB"/>
        </w:rPr>
      </w:pPr>
    </w:p>
    <w:p w:rsidR="00A9108F" w:rsidRDefault="00743340" w:rsidP="00A9108F">
      <w:pPr>
        <w:spacing w:before="100" w:beforeAutospacing="1" w:after="100" w:afterAutospacing="1"/>
        <w:rPr>
          <w:rFonts w:ascii="Arial" w:hAnsi="Arial" w:cs="Arial"/>
          <w:color w:val="000000"/>
          <w:sz w:val="24"/>
          <w:szCs w:val="24"/>
        </w:rPr>
      </w:pPr>
      <w:r w:rsidRPr="00743340">
        <w:rPr>
          <w:rFonts w:ascii="Arial" w:hAnsi="Arial" w:cs="Arial"/>
          <w:color w:val="000000"/>
          <w:sz w:val="24"/>
          <w:szCs w:val="24"/>
        </w:rPr>
        <w:t xml:space="preserve">A good way of keeping in touch between tutorials may be via email or text messaging rather than phone calls. This is because students with autism are often very computer literate and prefer visual ways of communicating rather than verbal. Changes of lesson time, location, timing or staffing could be given via the computer </w:t>
      </w:r>
      <w:r w:rsidRPr="00743340">
        <w:rPr>
          <w:rFonts w:ascii="Arial" w:hAnsi="Arial" w:cs="Arial"/>
          <w:color w:val="000000"/>
          <w:sz w:val="24"/>
          <w:szCs w:val="24"/>
        </w:rPr>
        <w:lastRenderedPageBreak/>
        <w:t>or the mobile phone, and reminders could be initiated for important deadlines such as essay hand-in dates.</w:t>
      </w:r>
    </w:p>
    <w:p w:rsidR="008425F8" w:rsidRPr="00743340" w:rsidRDefault="008425F8" w:rsidP="00A9108F">
      <w:pPr>
        <w:spacing w:before="100" w:beforeAutospacing="1" w:after="100" w:afterAutospacing="1"/>
        <w:rPr>
          <w:rFonts w:ascii="Arial" w:hAnsi="Arial" w:cs="Arial"/>
          <w:color w:val="000000"/>
          <w:sz w:val="24"/>
          <w:szCs w:val="24"/>
        </w:rPr>
      </w:pPr>
    </w:p>
    <w:p w:rsidR="008425F8" w:rsidRDefault="008425F8" w:rsidP="008425F8">
      <w:pPr>
        <w:shd w:val="clear" w:color="auto" w:fill="BDD6EE" w:themeFill="accent1" w:themeFillTint="66"/>
        <w:spacing w:before="100" w:beforeAutospacing="1" w:after="100" w:afterAutospacing="1"/>
        <w:rPr>
          <w:rFonts w:ascii="Arial" w:eastAsia="Times New Roman" w:hAnsi="Arial" w:cs="Arial"/>
          <w:b/>
          <w:i/>
          <w:color w:val="FF0000"/>
          <w:sz w:val="24"/>
          <w:szCs w:val="24"/>
          <w:lang w:eastAsia="en-GB"/>
        </w:rPr>
      </w:pPr>
      <w:r>
        <w:rPr>
          <w:rFonts w:ascii="Arial" w:eastAsia="Times New Roman" w:hAnsi="Arial" w:cs="Arial"/>
          <w:b/>
          <w:i/>
          <w:color w:val="FF0000"/>
          <w:sz w:val="24"/>
          <w:szCs w:val="24"/>
          <w:lang w:eastAsia="en-GB"/>
        </w:rPr>
        <w:t>Feedback and praise</w:t>
      </w:r>
    </w:p>
    <w:p w:rsidR="008425F8" w:rsidRDefault="008425F8" w:rsidP="008425F8">
      <w:pPr>
        <w:shd w:val="clear" w:color="auto" w:fill="BDD6EE" w:themeFill="accent1" w:themeFillTint="66"/>
        <w:spacing w:before="100" w:beforeAutospacing="1" w:after="100" w:afterAutospacing="1"/>
        <w:rPr>
          <w:rFonts w:ascii="Arial" w:eastAsia="Times New Roman" w:hAnsi="Arial" w:cs="Arial"/>
          <w:b/>
          <w:i/>
          <w:color w:val="FF0000"/>
          <w:sz w:val="24"/>
          <w:szCs w:val="24"/>
          <w:lang w:eastAsia="en-GB"/>
        </w:rPr>
      </w:pPr>
    </w:p>
    <w:p w:rsidR="00A9108F" w:rsidRDefault="0052610A" w:rsidP="00A9108F">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When demonstrating achievement, it is important that each TLC does this visually. Demonstrating through their VQ manager portfolio to show progress after each assessment will instil a feeling of achievement and self-being in each learner.</w:t>
      </w:r>
    </w:p>
    <w:p w:rsidR="0052610A" w:rsidRDefault="0052610A" w:rsidP="00A9108F">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Read through feedback and use this as a motivating tool by praising every effort made.</w:t>
      </w:r>
    </w:p>
    <w:p w:rsidR="00EA2E48" w:rsidRDefault="00EA2E48" w:rsidP="00A9108F">
      <w:pPr>
        <w:spacing w:before="100" w:beforeAutospacing="1" w:after="100" w:afterAutospacing="1"/>
        <w:rPr>
          <w:rFonts w:ascii="Arial" w:eastAsia="Times New Roman" w:hAnsi="Arial" w:cs="Arial"/>
          <w:sz w:val="24"/>
          <w:szCs w:val="24"/>
          <w:lang w:eastAsia="en-GB"/>
        </w:rPr>
      </w:pPr>
    </w:p>
    <w:p w:rsidR="00EA2E48" w:rsidRPr="00EA2E48" w:rsidRDefault="00EA2E48" w:rsidP="00EA2E48">
      <w:pPr>
        <w:shd w:val="clear" w:color="auto" w:fill="F4B083" w:themeFill="accent2" w:themeFillTint="99"/>
        <w:spacing w:before="100" w:beforeAutospacing="1" w:after="100" w:afterAutospacing="1"/>
        <w:rPr>
          <w:rFonts w:ascii="Arial" w:eastAsia="Times New Roman" w:hAnsi="Arial" w:cs="Arial"/>
          <w:b/>
          <w:i/>
          <w:color w:val="1F3864" w:themeColor="accent5" w:themeShade="80"/>
          <w:sz w:val="24"/>
          <w:szCs w:val="24"/>
          <w:lang w:eastAsia="en-GB"/>
        </w:rPr>
      </w:pPr>
      <w:r w:rsidRPr="00EA2E48">
        <w:rPr>
          <w:rFonts w:ascii="Arial" w:eastAsia="Times New Roman" w:hAnsi="Arial" w:cs="Arial"/>
          <w:b/>
          <w:i/>
          <w:color w:val="1F3864" w:themeColor="accent5" w:themeShade="80"/>
          <w:sz w:val="24"/>
          <w:szCs w:val="24"/>
          <w:lang w:eastAsia="en-GB"/>
        </w:rPr>
        <w:t>Communication and Autism</w:t>
      </w:r>
    </w:p>
    <w:p w:rsidR="00EA2E48" w:rsidRDefault="00EA2E48" w:rsidP="00EA2E48">
      <w:pPr>
        <w:shd w:val="clear" w:color="auto" w:fill="F4B083" w:themeFill="accent2" w:themeFillTint="99"/>
        <w:spacing w:before="100" w:beforeAutospacing="1" w:after="100" w:afterAutospacing="1"/>
        <w:rPr>
          <w:rFonts w:ascii="Arial" w:eastAsia="Times New Roman" w:hAnsi="Arial" w:cs="Arial"/>
          <w:b/>
          <w:i/>
          <w:color w:val="FF0000"/>
          <w:sz w:val="24"/>
          <w:szCs w:val="24"/>
          <w:lang w:eastAsia="en-GB"/>
        </w:rPr>
      </w:pPr>
    </w:p>
    <w:p w:rsidR="00EA2E48" w:rsidRPr="00EA2E48" w:rsidRDefault="00EA2E48" w:rsidP="00EA2E48">
      <w:p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For most of us, communication is a tool for social bo</w:t>
      </w:r>
      <w:r w:rsidRPr="00EA2E48">
        <w:rPr>
          <w:rFonts w:ascii="Arial" w:eastAsia="Times New Roman" w:hAnsi="Arial" w:cs="Arial"/>
          <w:sz w:val="24"/>
          <w:szCs w:val="24"/>
          <w:lang w:eastAsia="en-GB"/>
        </w:rPr>
        <w:t xml:space="preserve">nding. By sharing our thoughts, opinions, </w:t>
      </w:r>
      <w:r w:rsidRPr="00EA2E48">
        <w:rPr>
          <w:rFonts w:ascii="Arial" w:eastAsia="Times New Roman" w:hAnsi="Arial" w:cs="Arial"/>
          <w:sz w:val="24"/>
          <w:szCs w:val="24"/>
          <w:lang w:eastAsia="en-GB"/>
        </w:rPr>
        <w:t xml:space="preserve">experiences and emotions, we get to know </w:t>
      </w:r>
      <w:r w:rsidRPr="00EA2E48">
        <w:rPr>
          <w:rFonts w:ascii="Arial" w:eastAsia="Times New Roman" w:hAnsi="Arial" w:cs="Arial"/>
          <w:sz w:val="24"/>
          <w:szCs w:val="24"/>
          <w:lang w:eastAsia="en-GB"/>
        </w:rPr>
        <w:t xml:space="preserve">and understand other people and </w:t>
      </w:r>
      <w:r w:rsidRPr="00EA2E48">
        <w:rPr>
          <w:rFonts w:ascii="Arial" w:eastAsia="Times New Roman" w:hAnsi="Arial" w:cs="Arial"/>
          <w:sz w:val="24"/>
          <w:szCs w:val="24"/>
          <w:lang w:eastAsia="en-GB"/>
        </w:rPr>
        <w:t>ourselves. We are also able to form and maintain relationships.</w:t>
      </w:r>
    </w:p>
    <w:p w:rsidR="00EA2E48" w:rsidRPr="00EA2E48" w:rsidRDefault="00EA2E48" w:rsidP="00EA2E48">
      <w:pPr>
        <w:autoSpaceDE w:val="0"/>
        <w:autoSpaceDN w:val="0"/>
        <w:adjustRightInd w:val="0"/>
        <w:rPr>
          <w:rFonts w:ascii="Arial" w:eastAsia="Times New Roman" w:hAnsi="Arial" w:cs="Arial"/>
          <w:sz w:val="24"/>
          <w:szCs w:val="24"/>
          <w:lang w:eastAsia="en-GB"/>
        </w:rPr>
      </w:pPr>
    </w:p>
    <w:p w:rsidR="00EA2E48" w:rsidRPr="00EA2E48" w:rsidRDefault="00EA2E48" w:rsidP="00EA2E48">
      <w:p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For effective communication to happen it is important to have ALL of the following:</w:t>
      </w:r>
    </w:p>
    <w:p w:rsidR="00EA2E48" w:rsidRPr="00EA2E48" w:rsidRDefault="00EA2E48" w:rsidP="00EA2E48">
      <w:pPr>
        <w:autoSpaceDE w:val="0"/>
        <w:autoSpaceDN w:val="0"/>
        <w:adjustRightInd w:val="0"/>
        <w:rPr>
          <w:rFonts w:ascii="Arial" w:eastAsia="Times New Roman" w:hAnsi="Arial" w:cs="Arial"/>
          <w:sz w:val="24"/>
          <w:szCs w:val="24"/>
          <w:lang w:eastAsia="en-GB"/>
        </w:rPr>
      </w:pPr>
    </w:p>
    <w:p w:rsidR="00EA2E48" w:rsidRPr="00EA2E48" w:rsidRDefault="00EA2E48" w:rsidP="00EA2E48">
      <w:pPr>
        <w:pStyle w:val="ListParagraph"/>
        <w:numPr>
          <w:ilvl w:val="0"/>
          <w:numId w:val="13"/>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WHAT: something to communicate - a message</w:t>
      </w:r>
    </w:p>
    <w:p w:rsidR="00EA2E48" w:rsidRPr="00EA2E48" w:rsidRDefault="00EA2E48" w:rsidP="00EA2E48">
      <w:pPr>
        <w:pStyle w:val="ListParagraph"/>
        <w:numPr>
          <w:ilvl w:val="0"/>
          <w:numId w:val="13"/>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HOW: a way of communicating - common to both sides</w:t>
      </w:r>
    </w:p>
    <w:p w:rsidR="00EA2E48" w:rsidRPr="00EA2E48" w:rsidRDefault="00EA2E48" w:rsidP="00EA2E48">
      <w:pPr>
        <w:pStyle w:val="ListParagraph"/>
        <w:numPr>
          <w:ilvl w:val="0"/>
          <w:numId w:val="13"/>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WHO: somebody to communicate with</w:t>
      </w:r>
      <w:r w:rsidRPr="00EA2E48">
        <w:rPr>
          <w:rFonts w:ascii="Arial" w:eastAsia="Times New Roman" w:hAnsi="Arial" w:cs="Arial"/>
          <w:sz w:val="24"/>
          <w:szCs w:val="24"/>
          <w:lang w:eastAsia="en-GB"/>
        </w:rPr>
        <w:t xml:space="preserve"> - you cannot communicate alone</w:t>
      </w:r>
    </w:p>
    <w:p w:rsidR="00EA2E48" w:rsidRPr="00EA2E48" w:rsidRDefault="00EA2E48" w:rsidP="00EA2E48">
      <w:pPr>
        <w:pStyle w:val="ListParagraph"/>
        <w:numPr>
          <w:ilvl w:val="0"/>
          <w:numId w:val="13"/>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WHY: a purpose - motivation to communicate.</w:t>
      </w:r>
    </w:p>
    <w:p w:rsidR="00EA2E48" w:rsidRPr="00EA2E48" w:rsidRDefault="00EA2E48" w:rsidP="00EA2E48">
      <w:pPr>
        <w:autoSpaceDE w:val="0"/>
        <w:autoSpaceDN w:val="0"/>
        <w:adjustRightInd w:val="0"/>
        <w:rPr>
          <w:rFonts w:ascii="Arial" w:eastAsia="Times New Roman" w:hAnsi="Arial" w:cs="Arial"/>
          <w:sz w:val="24"/>
          <w:szCs w:val="24"/>
          <w:lang w:eastAsia="en-GB"/>
        </w:rPr>
      </w:pPr>
    </w:p>
    <w:p w:rsidR="00EA2E48" w:rsidRPr="00EA2E48" w:rsidRDefault="00EA2E48" w:rsidP="00EA2E48">
      <w:p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Some</w:t>
      </w:r>
      <w:r w:rsidRPr="00EA2E48">
        <w:rPr>
          <w:rFonts w:ascii="Arial" w:eastAsia="Times New Roman" w:hAnsi="Arial" w:cs="Arial"/>
          <w:sz w:val="24"/>
          <w:szCs w:val="24"/>
          <w:lang w:eastAsia="en-GB"/>
        </w:rPr>
        <w:t xml:space="preserve"> people with autism lack an understanding of what</w:t>
      </w:r>
      <w:r w:rsidRPr="00EA2E48">
        <w:rPr>
          <w:rFonts w:ascii="Arial" w:eastAsia="Times New Roman" w:hAnsi="Arial" w:cs="Arial"/>
          <w:sz w:val="24"/>
          <w:szCs w:val="24"/>
          <w:lang w:eastAsia="en-GB"/>
        </w:rPr>
        <w:t xml:space="preserve"> </w:t>
      </w:r>
      <w:r w:rsidRPr="00EA2E48">
        <w:rPr>
          <w:rFonts w:ascii="Arial" w:eastAsia="Times New Roman" w:hAnsi="Arial" w:cs="Arial"/>
          <w:sz w:val="24"/>
          <w:szCs w:val="24"/>
          <w:lang w:eastAsia="en-GB"/>
        </w:rPr>
        <w:t>communication is for. Not realising they can have an impact on their world and the</w:t>
      </w:r>
      <w:r w:rsidRPr="00EA2E48">
        <w:rPr>
          <w:rFonts w:ascii="Arial" w:eastAsia="Times New Roman" w:hAnsi="Arial" w:cs="Arial"/>
          <w:sz w:val="24"/>
          <w:szCs w:val="24"/>
          <w:lang w:eastAsia="en-GB"/>
        </w:rPr>
        <w:t xml:space="preserve"> </w:t>
      </w:r>
      <w:r w:rsidRPr="00EA2E48">
        <w:rPr>
          <w:rFonts w:ascii="Arial" w:eastAsia="Times New Roman" w:hAnsi="Arial" w:cs="Arial"/>
          <w:sz w:val="24"/>
          <w:szCs w:val="24"/>
          <w:lang w:eastAsia="en-GB"/>
        </w:rPr>
        <w:t>people in it, they may fail to develop the essential communication skills the rest of us take</w:t>
      </w:r>
      <w:r w:rsidRPr="00EA2E48">
        <w:rPr>
          <w:rFonts w:ascii="Arial" w:eastAsia="Times New Roman" w:hAnsi="Arial" w:cs="Arial"/>
          <w:sz w:val="24"/>
          <w:szCs w:val="24"/>
          <w:lang w:eastAsia="en-GB"/>
        </w:rPr>
        <w:t xml:space="preserve"> </w:t>
      </w:r>
      <w:r w:rsidRPr="00EA2E48">
        <w:rPr>
          <w:rFonts w:ascii="Arial" w:eastAsia="Times New Roman" w:hAnsi="Arial" w:cs="Arial"/>
          <w:sz w:val="24"/>
          <w:szCs w:val="24"/>
          <w:lang w:eastAsia="en-GB"/>
        </w:rPr>
        <w:t>for granted.</w:t>
      </w:r>
      <w:r w:rsidRPr="00EA2E48">
        <w:rPr>
          <w:rFonts w:ascii="Arial" w:eastAsia="Times New Roman" w:hAnsi="Arial" w:cs="Arial"/>
          <w:sz w:val="24"/>
          <w:szCs w:val="24"/>
          <w:lang w:eastAsia="en-GB"/>
        </w:rPr>
        <w:t xml:space="preserve"> </w:t>
      </w:r>
      <w:r w:rsidRPr="00EA2E48">
        <w:rPr>
          <w:rFonts w:ascii="Arial" w:eastAsia="Times New Roman" w:hAnsi="Arial" w:cs="Arial"/>
          <w:sz w:val="24"/>
          <w:szCs w:val="24"/>
          <w:lang w:eastAsia="en-GB"/>
        </w:rPr>
        <w:t>Autism is a condition which affects social communication, both verbal and non-verbal.</w:t>
      </w:r>
    </w:p>
    <w:p w:rsidR="00EA2E48" w:rsidRPr="00EA2E48" w:rsidRDefault="00EA2E48" w:rsidP="00EA2E48">
      <w:pPr>
        <w:autoSpaceDE w:val="0"/>
        <w:autoSpaceDN w:val="0"/>
        <w:adjustRightInd w:val="0"/>
        <w:rPr>
          <w:rFonts w:ascii="Arial" w:eastAsia="Times New Roman" w:hAnsi="Arial" w:cs="Arial"/>
          <w:sz w:val="24"/>
          <w:szCs w:val="24"/>
          <w:lang w:eastAsia="en-GB"/>
        </w:rPr>
      </w:pPr>
    </w:p>
    <w:p w:rsidR="00EA2E48" w:rsidRPr="00EA2E48" w:rsidRDefault="00EA2E48" w:rsidP="00EA2E48">
      <w:p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Some people with autism have delayed language. Some do not develop speech at</w:t>
      </w:r>
      <w:r w:rsidRPr="00EA2E48">
        <w:rPr>
          <w:rFonts w:ascii="Arial" w:eastAsia="Times New Roman" w:hAnsi="Arial" w:cs="Arial"/>
          <w:sz w:val="24"/>
          <w:szCs w:val="24"/>
          <w:lang w:eastAsia="en-GB"/>
        </w:rPr>
        <w:t xml:space="preserve"> </w:t>
      </w:r>
      <w:r w:rsidRPr="00EA2E48">
        <w:rPr>
          <w:rFonts w:ascii="Arial" w:eastAsia="Times New Roman" w:hAnsi="Arial" w:cs="Arial"/>
          <w:sz w:val="24"/>
          <w:szCs w:val="24"/>
          <w:lang w:eastAsia="en-GB"/>
        </w:rPr>
        <w:t>all. Others have excellent verbal ability. Even where there is speech, wider aspects of</w:t>
      </w:r>
      <w:r w:rsidRPr="00EA2E48">
        <w:rPr>
          <w:rFonts w:ascii="Arial" w:eastAsia="Times New Roman" w:hAnsi="Arial" w:cs="Arial"/>
          <w:sz w:val="24"/>
          <w:szCs w:val="24"/>
          <w:lang w:eastAsia="en-GB"/>
        </w:rPr>
        <w:t xml:space="preserve"> </w:t>
      </w:r>
      <w:r w:rsidRPr="00EA2E48">
        <w:rPr>
          <w:rFonts w:ascii="Arial" w:eastAsia="Times New Roman" w:hAnsi="Arial" w:cs="Arial"/>
          <w:sz w:val="24"/>
          <w:szCs w:val="24"/>
          <w:lang w:eastAsia="en-GB"/>
        </w:rPr>
        <w:t>communication, like understanding hidden meanings and interpreting body language,</w:t>
      </w:r>
      <w:r w:rsidRPr="00EA2E48">
        <w:rPr>
          <w:rFonts w:ascii="Arial" w:eastAsia="Times New Roman" w:hAnsi="Arial" w:cs="Arial"/>
          <w:sz w:val="24"/>
          <w:szCs w:val="24"/>
          <w:lang w:eastAsia="en-GB"/>
        </w:rPr>
        <w:t xml:space="preserve"> </w:t>
      </w:r>
      <w:r w:rsidRPr="00EA2E48">
        <w:rPr>
          <w:rFonts w:ascii="Arial" w:eastAsia="Times New Roman" w:hAnsi="Arial" w:cs="Arial"/>
          <w:sz w:val="24"/>
          <w:szCs w:val="24"/>
          <w:lang w:eastAsia="en-GB"/>
        </w:rPr>
        <w:t>may still be affected. The same is also true in reverse – peo</w:t>
      </w:r>
      <w:r w:rsidRPr="00EA2E48">
        <w:rPr>
          <w:rFonts w:ascii="Arial" w:eastAsia="Times New Roman" w:hAnsi="Arial" w:cs="Arial"/>
          <w:sz w:val="24"/>
          <w:szCs w:val="24"/>
          <w:lang w:eastAsia="en-GB"/>
        </w:rPr>
        <w:t xml:space="preserve">ple who are completely nonverbal </w:t>
      </w:r>
      <w:r w:rsidRPr="00EA2E48">
        <w:rPr>
          <w:rFonts w:ascii="Arial" w:eastAsia="Times New Roman" w:hAnsi="Arial" w:cs="Arial"/>
          <w:sz w:val="24"/>
          <w:szCs w:val="24"/>
          <w:lang w:eastAsia="en-GB"/>
        </w:rPr>
        <w:t>may understand more than others think.</w:t>
      </w:r>
    </w:p>
    <w:p w:rsidR="00EA2E48" w:rsidRPr="00EA2E48" w:rsidRDefault="00EA2E48">
      <w:pPr>
        <w:rPr>
          <w:rFonts w:ascii="Arial" w:eastAsia="Times New Roman" w:hAnsi="Arial" w:cs="Arial"/>
          <w:sz w:val="24"/>
          <w:szCs w:val="24"/>
          <w:lang w:eastAsia="en-GB"/>
        </w:rPr>
      </w:pPr>
      <w:r w:rsidRPr="00EA2E48">
        <w:rPr>
          <w:rFonts w:ascii="Arial" w:eastAsia="Times New Roman" w:hAnsi="Arial" w:cs="Arial"/>
          <w:sz w:val="24"/>
          <w:szCs w:val="24"/>
          <w:lang w:eastAsia="en-GB"/>
        </w:rPr>
        <w:br w:type="page"/>
      </w:r>
    </w:p>
    <w:p w:rsidR="00EA2E48" w:rsidRPr="00EA2E48" w:rsidRDefault="00EA2E48" w:rsidP="00EA2E48">
      <w:pPr>
        <w:shd w:val="clear" w:color="auto" w:fill="F4B083" w:themeFill="accent2" w:themeFillTint="99"/>
        <w:spacing w:before="100" w:beforeAutospacing="1" w:after="100" w:afterAutospacing="1"/>
        <w:rPr>
          <w:rFonts w:ascii="Arial" w:eastAsia="Times New Roman" w:hAnsi="Arial" w:cs="Arial"/>
          <w:b/>
          <w:i/>
          <w:color w:val="1F3864" w:themeColor="accent5" w:themeShade="80"/>
          <w:sz w:val="24"/>
          <w:szCs w:val="24"/>
          <w:lang w:eastAsia="en-GB"/>
        </w:rPr>
      </w:pPr>
      <w:r w:rsidRPr="00EA2E48">
        <w:rPr>
          <w:rFonts w:ascii="Arial" w:eastAsia="Times New Roman" w:hAnsi="Arial" w:cs="Arial"/>
          <w:b/>
          <w:i/>
          <w:color w:val="1F3864" w:themeColor="accent5" w:themeShade="80"/>
          <w:sz w:val="24"/>
          <w:szCs w:val="24"/>
          <w:lang w:eastAsia="en-GB"/>
        </w:rPr>
        <w:lastRenderedPageBreak/>
        <w:t xml:space="preserve">Communication </w:t>
      </w:r>
      <w:r>
        <w:rPr>
          <w:rFonts w:ascii="Arial" w:eastAsia="Times New Roman" w:hAnsi="Arial" w:cs="Arial"/>
          <w:b/>
          <w:i/>
          <w:color w:val="1F3864" w:themeColor="accent5" w:themeShade="80"/>
          <w:sz w:val="24"/>
          <w:szCs w:val="24"/>
          <w:lang w:eastAsia="en-GB"/>
        </w:rPr>
        <w:t xml:space="preserve">difficulties </w:t>
      </w:r>
      <w:r w:rsidRPr="00EA2E48">
        <w:rPr>
          <w:rFonts w:ascii="Arial" w:eastAsia="Times New Roman" w:hAnsi="Arial" w:cs="Arial"/>
          <w:b/>
          <w:i/>
          <w:color w:val="1F3864" w:themeColor="accent5" w:themeShade="80"/>
          <w:sz w:val="24"/>
          <w:szCs w:val="24"/>
          <w:lang w:eastAsia="en-GB"/>
        </w:rPr>
        <w:t>and Autism</w:t>
      </w:r>
    </w:p>
    <w:p w:rsidR="00EA2E48" w:rsidRDefault="00EA2E48" w:rsidP="00EA2E48">
      <w:pPr>
        <w:shd w:val="clear" w:color="auto" w:fill="F4B083" w:themeFill="accent2" w:themeFillTint="99"/>
        <w:spacing w:before="100" w:beforeAutospacing="1" w:after="100" w:afterAutospacing="1"/>
        <w:rPr>
          <w:rFonts w:ascii="Arial" w:eastAsia="Times New Roman" w:hAnsi="Arial" w:cs="Arial"/>
          <w:b/>
          <w:i/>
          <w:color w:val="FF0000"/>
          <w:sz w:val="24"/>
          <w:szCs w:val="24"/>
          <w:lang w:eastAsia="en-GB"/>
        </w:rPr>
      </w:pPr>
    </w:p>
    <w:p w:rsidR="00EA2E48" w:rsidRPr="00EA2E48" w:rsidRDefault="00EA2E48" w:rsidP="00EA2E48">
      <w:p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Difficulties in using and understanding language:</w:t>
      </w:r>
    </w:p>
    <w:p w:rsidR="00EA2E48" w:rsidRPr="00EA2E48" w:rsidRDefault="00EA2E48" w:rsidP="00EA2E48">
      <w:pPr>
        <w:autoSpaceDE w:val="0"/>
        <w:autoSpaceDN w:val="0"/>
        <w:adjustRightInd w:val="0"/>
        <w:rPr>
          <w:rFonts w:ascii="Arial" w:eastAsia="Times New Roman" w:hAnsi="Arial" w:cs="Arial"/>
          <w:sz w:val="24"/>
          <w:szCs w:val="24"/>
          <w:lang w:eastAsia="en-GB"/>
        </w:rPr>
      </w:pP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Problems with pace, volume, quality of speech, tone and inflection of voice</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Echolalia – repetitive echoing of the speech of others</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Incessant talking, with no regard to the interest or attention of the listener</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Making comments out of context</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Making tactless remarks and/or using inappropriate language</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 xml:space="preserve">Use and understanding of body language – facial </w:t>
      </w:r>
      <w:r w:rsidRPr="00EA2E48">
        <w:rPr>
          <w:rFonts w:ascii="Arial" w:eastAsia="Times New Roman" w:hAnsi="Arial" w:cs="Arial"/>
          <w:sz w:val="24"/>
          <w:szCs w:val="24"/>
          <w:lang w:eastAsia="en-GB"/>
        </w:rPr>
        <w:t xml:space="preserve">expression, gesture, proximity, </w:t>
      </w:r>
      <w:r w:rsidRPr="00EA2E48">
        <w:rPr>
          <w:rFonts w:ascii="Arial" w:eastAsia="Times New Roman" w:hAnsi="Arial" w:cs="Arial"/>
          <w:sz w:val="24"/>
          <w:szCs w:val="24"/>
          <w:lang w:eastAsia="en-GB"/>
        </w:rPr>
        <w:t>body position, eye contact</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Literal understanding – problems with irony, idioms and metaphors, jokes and</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teasing, judging the sincerity of other people’s words</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Processing delay</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Following instructions</w:t>
      </w:r>
    </w:p>
    <w:p w:rsid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Expressing and understanding emotions</w:t>
      </w:r>
    </w:p>
    <w:p w:rsidR="00EA2E48" w:rsidRPr="00EA2E48" w:rsidRDefault="00EA2E48" w:rsidP="00EA2E48">
      <w:pPr>
        <w:pStyle w:val="ListParagraph"/>
        <w:rPr>
          <w:rFonts w:ascii="Arial" w:eastAsia="Times New Roman" w:hAnsi="Arial" w:cs="Arial"/>
          <w:sz w:val="24"/>
          <w:szCs w:val="24"/>
          <w:lang w:eastAsia="en-GB"/>
        </w:rPr>
      </w:pPr>
    </w:p>
    <w:p w:rsidR="00EA2E48" w:rsidRDefault="00EA2E48" w:rsidP="00EA2E48">
      <w:pPr>
        <w:autoSpaceDE w:val="0"/>
        <w:autoSpaceDN w:val="0"/>
        <w:adjustRightInd w:val="0"/>
        <w:rPr>
          <w:rFonts w:ascii="Arial" w:eastAsia="Times New Roman" w:hAnsi="Arial" w:cs="Arial"/>
          <w:sz w:val="24"/>
          <w:szCs w:val="24"/>
          <w:lang w:eastAsia="en-GB"/>
        </w:rPr>
      </w:pPr>
    </w:p>
    <w:p w:rsidR="00EA2E48" w:rsidRPr="00EA2E48" w:rsidRDefault="00EA2E48" w:rsidP="00EA2E48">
      <w:p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Difficulties with social use of language:</w:t>
      </w:r>
    </w:p>
    <w:p w:rsidR="00EA2E48" w:rsidRPr="00EA2E48" w:rsidRDefault="00EA2E48" w:rsidP="00EA2E48">
      <w:pPr>
        <w:autoSpaceDE w:val="0"/>
        <w:autoSpaceDN w:val="0"/>
        <w:adjustRightInd w:val="0"/>
        <w:rPr>
          <w:rFonts w:ascii="Arial" w:eastAsia="Times New Roman" w:hAnsi="Arial" w:cs="Arial"/>
          <w:sz w:val="24"/>
          <w:szCs w:val="24"/>
          <w:lang w:eastAsia="en-GB"/>
        </w:rPr>
      </w:pP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Social timing – may interrupt conversation</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Poor concentration</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Lack of joint attention and shared interest</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Letting people know s/he has something to communicate</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Starting, ending and keeping a conversation going</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Taking turns in conversation</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Knowing if the listener is interested, understands and is paying attention</w:t>
      </w:r>
    </w:p>
    <w:p w:rsidR="00EA2E48" w:rsidRPr="00EA2E48" w:rsidRDefault="00EA2E48" w:rsidP="00EA2E48">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Difficulty recognizing suitability of when and where certain topics can be talked</w:t>
      </w:r>
      <w:r>
        <w:rPr>
          <w:rFonts w:ascii="Arial" w:eastAsia="Times New Roman" w:hAnsi="Arial" w:cs="Arial"/>
          <w:sz w:val="24"/>
          <w:szCs w:val="24"/>
          <w:lang w:eastAsia="en-GB"/>
        </w:rPr>
        <w:t xml:space="preserve"> </w:t>
      </w:r>
      <w:r w:rsidRPr="00EA2E48">
        <w:rPr>
          <w:rFonts w:ascii="Arial" w:eastAsia="Times New Roman" w:hAnsi="Arial" w:cs="Arial"/>
          <w:sz w:val="24"/>
          <w:szCs w:val="24"/>
          <w:lang w:eastAsia="en-GB"/>
        </w:rPr>
        <w:t>about, who to, for how long and the appropriateness of language to be used</w:t>
      </w:r>
    </w:p>
    <w:p w:rsidR="00EA2E48" w:rsidRDefault="00EA2E48" w:rsidP="00EA2E48">
      <w:pPr>
        <w:autoSpaceDE w:val="0"/>
        <w:autoSpaceDN w:val="0"/>
        <w:adjustRightInd w:val="0"/>
        <w:rPr>
          <w:rFonts w:ascii="Arial" w:eastAsia="Times New Roman" w:hAnsi="Arial" w:cs="Arial"/>
          <w:sz w:val="24"/>
          <w:szCs w:val="24"/>
          <w:lang w:eastAsia="en-GB"/>
        </w:rPr>
      </w:pPr>
    </w:p>
    <w:p w:rsidR="00EA2E48" w:rsidRPr="00EA2E48" w:rsidRDefault="00EA2E48" w:rsidP="00EA2E48">
      <w:p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Tips to improve your communication with people with autism</w:t>
      </w:r>
    </w:p>
    <w:p w:rsidR="00EA2E48" w:rsidRDefault="00EA2E48" w:rsidP="00EA2E48">
      <w:pPr>
        <w:autoSpaceDE w:val="0"/>
        <w:autoSpaceDN w:val="0"/>
        <w:adjustRightInd w:val="0"/>
        <w:rPr>
          <w:rFonts w:ascii="Arial" w:eastAsia="Times New Roman" w:hAnsi="Arial" w:cs="Arial"/>
          <w:sz w:val="24"/>
          <w:szCs w:val="24"/>
          <w:lang w:eastAsia="en-GB"/>
        </w:rPr>
      </w:pPr>
    </w:p>
    <w:p w:rsidR="00EA2E48" w:rsidRDefault="00EA2E48" w:rsidP="00EA2E48">
      <w:p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Modify your own language</w:t>
      </w:r>
    </w:p>
    <w:p w:rsidR="00FD0873" w:rsidRPr="00EA2E48" w:rsidRDefault="00FD0873" w:rsidP="00EA2E48">
      <w:pPr>
        <w:autoSpaceDE w:val="0"/>
        <w:autoSpaceDN w:val="0"/>
        <w:adjustRightInd w:val="0"/>
        <w:rPr>
          <w:rFonts w:ascii="Arial" w:eastAsia="Times New Roman" w:hAnsi="Arial" w:cs="Arial"/>
          <w:sz w:val="24"/>
          <w:szCs w:val="24"/>
          <w:lang w:eastAsia="en-GB"/>
        </w:rPr>
      </w:pPr>
    </w:p>
    <w:p w:rsidR="00EA2E48" w:rsidRPr="00EA2E48" w:rsidRDefault="00EA2E48"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Say their name first to get attention</w:t>
      </w:r>
    </w:p>
    <w:p w:rsidR="00EA2E48" w:rsidRPr="00EA2E48" w:rsidRDefault="00EA2E48"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Keep language short and simple</w:t>
      </w:r>
    </w:p>
    <w:p w:rsidR="00EA2E48" w:rsidRPr="00EA2E48" w:rsidRDefault="00EA2E48"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Say what you mean and mean what you say – be clear and specific</w:t>
      </w:r>
    </w:p>
    <w:p w:rsidR="00EA2E48" w:rsidRPr="00EA2E48" w:rsidRDefault="00EA2E48"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Avoid inferred meaning and ambiguity</w:t>
      </w:r>
    </w:p>
    <w:p w:rsidR="00EA2E48" w:rsidRPr="00EA2E48" w:rsidRDefault="00EA2E48"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Avoid or explain irony, sarcasm, jokes, turns of phrase</w:t>
      </w:r>
    </w:p>
    <w:p w:rsidR="00EA2E48" w:rsidRPr="00EA2E48" w:rsidRDefault="00EA2E48"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Give instructions in correct order of action and break down into small steps</w:t>
      </w:r>
    </w:p>
    <w:p w:rsidR="00EA2E48" w:rsidRPr="00EA2E48" w:rsidRDefault="00EA2E48"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Be positive – avoid ‘no’ and ‘don’t’ and say what y</w:t>
      </w:r>
      <w:r w:rsidR="00FD0873">
        <w:rPr>
          <w:rFonts w:ascii="Arial" w:eastAsia="Times New Roman" w:hAnsi="Arial" w:cs="Arial"/>
          <w:sz w:val="24"/>
          <w:szCs w:val="24"/>
          <w:lang w:eastAsia="en-GB"/>
        </w:rPr>
        <w:t xml:space="preserve">ou want to happen, not </w:t>
      </w:r>
      <w:r>
        <w:rPr>
          <w:rFonts w:ascii="Arial" w:eastAsia="Times New Roman" w:hAnsi="Arial" w:cs="Arial"/>
          <w:sz w:val="24"/>
          <w:szCs w:val="24"/>
          <w:lang w:eastAsia="en-GB"/>
        </w:rPr>
        <w:t xml:space="preserve">what you </w:t>
      </w:r>
      <w:r w:rsidRPr="00EA2E48">
        <w:rPr>
          <w:rFonts w:ascii="Arial" w:eastAsia="Times New Roman" w:hAnsi="Arial" w:cs="Arial"/>
          <w:sz w:val="24"/>
          <w:szCs w:val="24"/>
          <w:lang w:eastAsia="en-GB"/>
        </w:rPr>
        <w:t>don’t want to happen</w:t>
      </w:r>
    </w:p>
    <w:p w:rsidR="00EA2E48" w:rsidRDefault="00EA2E48"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EA2E48">
        <w:rPr>
          <w:rFonts w:ascii="Arial" w:eastAsia="Times New Roman" w:hAnsi="Arial" w:cs="Arial"/>
          <w:sz w:val="24"/>
          <w:szCs w:val="24"/>
          <w:lang w:eastAsia="en-GB"/>
        </w:rPr>
        <w:t>Make abstract concepts concrete</w:t>
      </w:r>
    </w:p>
    <w:p w:rsidR="00FD0873" w:rsidRPr="00FD0873" w:rsidRDefault="00FD0873"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FD0873">
        <w:rPr>
          <w:rFonts w:ascii="Arial" w:eastAsia="Times New Roman" w:hAnsi="Arial" w:cs="Arial"/>
          <w:sz w:val="24"/>
          <w:szCs w:val="24"/>
          <w:lang w:eastAsia="en-GB"/>
        </w:rPr>
        <w:t>Give more time for processing information</w:t>
      </w:r>
    </w:p>
    <w:p w:rsidR="00FD0873" w:rsidRPr="00FD0873" w:rsidRDefault="00FD0873"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FD0873">
        <w:rPr>
          <w:rFonts w:ascii="Arial" w:eastAsia="Times New Roman" w:hAnsi="Arial" w:cs="Arial"/>
          <w:sz w:val="24"/>
          <w:szCs w:val="24"/>
          <w:lang w:eastAsia="en-GB"/>
        </w:rPr>
        <w:t>Provide visual support to make your communication clearer</w:t>
      </w:r>
    </w:p>
    <w:p w:rsidR="00FD0873" w:rsidRPr="00FD0873" w:rsidRDefault="00FD0873"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FD0873">
        <w:rPr>
          <w:rFonts w:ascii="Arial" w:eastAsia="Times New Roman" w:hAnsi="Arial" w:cs="Arial"/>
          <w:sz w:val="24"/>
          <w:szCs w:val="24"/>
          <w:lang w:eastAsia="en-GB"/>
        </w:rPr>
        <w:t>Be aware that the ability to talk does not mean that they will understand the subtle</w:t>
      </w:r>
      <w:r>
        <w:rPr>
          <w:rFonts w:ascii="Arial" w:eastAsia="Times New Roman" w:hAnsi="Arial" w:cs="Arial"/>
          <w:sz w:val="24"/>
          <w:szCs w:val="24"/>
          <w:lang w:eastAsia="en-GB"/>
        </w:rPr>
        <w:t xml:space="preserve"> </w:t>
      </w:r>
      <w:r w:rsidRPr="00FD0873">
        <w:rPr>
          <w:rFonts w:ascii="Arial" w:eastAsia="Times New Roman" w:hAnsi="Arial" w:cs="Arial"/>
          <w:sz w:val="24"/>
          <w:szCs w:val="24"/>
          <w:lang w:eastAsia="en-GB"/>
        </w:rPr>
        <w:t>nuances of communication</w:t>
      </w:r>
    </w:p>
    <w:p w:rsidR="00FD0873" w:rsidRPr="00FD0873" w:rsidRDefault="00FD0873" w:rsidP="00FD0873">
      <w:pPr>
        <w:pStyle w:val="ListParagraph"/>
        <w:numPr>
          <w:ilvl w:val="0"/>
          <w:numId w:val="14"/>
        </w:numPr>
        <w:autoSpaceDE w:val="0"/>
        <w:autoSpaceDN w:val="0"/>
        <w:adjustRightInd w:val="0"/>
        <w:rPr>
          <w:rFonts w:ascii="Arial" w:eastAsia="Times New Roman" w:hAnsi="Arial" w:cs="Arial"/>
          <w:sz w:val="24"/>
          <w:szCs w:val="24"/>
          <w:lang w:eastAsia="en-GB"/>
        </w:rPr>
      </w:pPr>
      <w:r w:rsidRPr="00FD0873">
        <w:rPr>
          <w:rFonts w:ascii="Arial" w:eastAsia="Times New Roman" w:hAnsi="Arial" w:cs="Arial"/>
          <w:sz w:val="24"/>
          <w:szCs w:val="24"/>
          <w:lang w:eastAsia="en-GB"/>
        </w:rPr>
        <w:lastRenderedPageBreak/>
        <w:t>Teach specific skills for essential language functions e.g. asking for help, asking for</w:t>
      </w:r>
      <w:r>
        <w:rPr>
          <w:rFonts w:ascii="Arial" w:eastAsia="Times New Roman" w:hAnsi="Arial" w:cs="Arial"/>
          <w:sz w:val="24"/>
          <w:szCs w:val="24"/>
          <w:lang w:eastAsia="en-GB"/>
        </w:rPr>
        <w:t xml:space="preserve"> </w:t>
      </w:r>
      <w:r w:rsidRPr="00FD0873">
        <w:rPr>
          <w:rFonts w:ascii="Arial" w:eastAsia="Times New Roman" w:hAnsi="Arial" w:cs="Arial"/>
          <w:sz w:val="24"/>
          <w:szCs w:val="24"/>
          <w:lang w:eastAsia="en-GB"/>
        </w:rPr>
        <w:t>a break from activity, making requests, accepting and rejecting requests, expressing</w:t>
      </w:r>
      <w:r>
        <w:rPr>
          <w:rFonts w:ascii="Arial" w:eastAsia="Times New Roman" w:hAnsi="Arial" w:cs="Arial"/>
          <w:sz w:val="24"/>
          <w:szCs w:val="24"/>
          <w:lang w:eastAsia="en-GB"/>
        </w:rPr>
        <w:t xml:space="preserve"> </w:t>
      </w:r>
      <w:r w:rsidRPr="00FD0873">
        <w:rPr>
          <w:rFonts w:ascii="Arial" w:eastAsia="Times New Roman" w:hAnsi="Arial" w:cs="Arial"/>
          <w:sz w:val="24"/>
          <w:szCs w:val="24"/>
          <w:lang w:eastAsia="en-GB"/>
        </w:rPr>
        <w:t>pain, anxiety and other emotions, explaining that s/he doesn’t understand</w:t>
      </w:r>
    </w:p>
    <w:p w:rsidR="00FD0873" w:rsidRPr="00EA2E48" w:rsidRDefault="00FD0873" w:rsidP="00FD0873">
      <w:pPr>
        <w:pStyle w:val="ListParagraph"/>
        <w:numPr>
          <w:ilvl w:val="0"/>
          <w:numId w:val="14"/>
        </w:numPr>
        <w:autoSpaceDE w:val="0"/>
        <w:autoSpaceDN w:val="0"/>
        <w:adjustRightInd w:val="0"/>
        <w:rPr>
          <w:rFonts w:ascii="Arial" w:eastAsia="Times New Roman" w:hAnsi="Arial" w:cs="Arial"/>
          <w:sz w:val="24"/>
          <w:szCs w:val="24"/>
          <w:lang w:eastAsia="en-GB"/>
        </w:rPr>
      </w:pPr>
      <w:bookmarkStart w:id="0" w:name="_GoBack"/>
      <w:bookmarkEnd w:id="0"/>
      <w:r w:rsidRPr="00FD0873">
        <w:rPr>
          <w:rFonts w:ascii="Arial" w:eastAsia="Times New Roman" w:hAnsi="Arial" w:cs="Arial"/>
          <w:sz w:val="24"/>
          <w:szCs w:val="24"/>
          <w:lang w:eastAsia="en-GB"/>
        </w:rPr>
        <w:t>Create as man</w:t>
      </w:r>
      <w:r>
        <w:rPr>
          <w:rFonts w:ascii="ITCAvantGardeStd-Bk" w:hAnsi="ITCAvantGardeStd-Bk" w:cs="ITCAvantGardeStd-Bk"/>
          <w:sz w:val="24"/>
          <w:szCs w:val="24"/>
        </w:rPr>
        <w:t>y communication opportunities as possible</w:t>
      </w:r>
    </w:p>
    <w:sectPr w:rsidR="00FD0873" w:rsidRPr="00EA2E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99" w:rsidRDefault="00F82099" w:rsidP="00766981">
      <w:r>
        <w:separator/>
      </w:r>
    </w:p>
  </w:endnote>
  <w:endnote w:type="continuationSeparator" w:id="0">
    <w:p w:rsidR="00F82099" w:rsidRDefault="00F82099" w:rsidP="0076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ITCAvantGardeStd-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99" w:rsidRDefault="00F82099" w:rsidP="00766981">
      <w:r>
        <w:separator/>
      </w:r>
    </w:p>
  </w:footnote>
  <w:footnote w:type="continuationSeparator" w:id="0">
    <w:p w:rsidR="00F82099" w:rsidRDefault="00F82099" w:rsidP="00766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0AE"/>
    <w:multiLevelType w:val="hybridMultilevel"/>
    <w:tmpl w:val="E6EEF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B3CCC"/>
    <w:multiLevelType w:val="multilevel"/>
    <w:tmpl w:val="2BD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6FA3"/>
    <w:multiLevelType w:val="multilevel"/>
    <w:tmpl w:val="3146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B5801"/>
    <w:multiLevelType w:val="multilevel"/>
    <w:tmpl w:val="E8B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81D61"/>
    <w:multiLevelType w:val="multilevel"/>
    <w:tmpl w:val="87C0364A"/>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32A18"/>
    <w:multiLevelType w:val="hybridMultilevel"/>
    <w:tmpl w:val="0794029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85967"/>
    <w:multiLevelType w:val="hybridMultilevel"/>
    <w:tmpl w:val="04FA4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D22A8"/>
    <w:multiLevelType w:val="hybridMultilevel"/>
    <w:tmpl w:val="35D6BDC0"/>
    <w:lvl w:ilvl="0" w:tplc="654C88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2166A"/>
    <w:multiLevelType w:val="multilevel"/>
    <w:tmpl w:val="2BDC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6247F"/>
    <w:multiLevelType w:val="hybridMultilevel"/>
    <w:tmpl w:val="B7DCE9D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371BE"/>
    <w:multiLevelType w:val="hybridMultilevel"/>
    <w:tmpl w:val="B910191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1744D"/>
    <w:multiLevelType w:val="hybridMultilevel"/>
    <w:tmpl w:val="C494D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C761DB"/>
    <w:multiLevelType w:val="multilevel"/>
    <w:tmpl w:val="C86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F6BDB"/>
    <w:multiLevelType w:val="multilevel"/>
    <w:tmpl w:val="1422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0"/>
  </w:num>
  <w:num w:numId="5">
    <w:abstractNumId w:val="3"/>
  </w:num>
  <w:num w:numId="6">
    <w:abstractNumId w:val="4"/>
  </w:num>
  <w:num w:numId="7">
    <w:abstractNumId w:val="13"/>
  </w:num>
  <w:num w:numId="8">
    <w:abstractNumId w:val="8"/>
  </w:num>
  <w:num w:numId="9">
    <w:abstractNumId w:val="12"/>
  </w:num>
  <w:num w:numId="10">
    <w:abstractNumId w:val="1"/>
  </w:num>
  <w:num w:numId="11">
    <w:abstractNumId w:val="2"/>
  </w:num>
  <w:num w:numId="12">
    <w:abstractNumId w:val="10"/>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B4"/>
    <w:rsid w:val="00026EC0"/>
    <w:rsid w:val="00104B6F"/>
    <w:rsid w:val="00131C2F"/>
    <w:rsid w:val="002850A0"/>
    <w:rsid w:val="00313084"/>
    <w:rsid w:val="00391BFD"/>
    <w:rsid w:val="003A4DD9"/>
    <w:rsid w:val="0052610A"/>
    <w:rsid w:val="005B7D1B"/>
    <w:rsid w:val="00743340"/>
    <w:rsid w:val="00766981"/>
    <w:rsid w:val="008425F8"/>
    <w:rsid w:val="00863348"/>
    <w:rsid w:val="00892FD8"/>
    <w:rsid w:val="00991E77"/>
    <w:rsid w:val="009F3D75"/>
    <w:rsid w:val="00A9108F"/>
    <w:rsid w:val="00AD14FA"/>
    <w:rsid w:val="00C24472"/>
    <w:rsid w:val="00D31C4A"/>
    <w:rsid w:val="00D64B71"/>
    <w:rsid w:val="00D95DB4"/>
    <w:rsid w:val="00EA2E48"/>
    <w:rsid w:val="00F72204"/>
    <w:rsid w:val="00F82099"/>
    <w:rsid w:val="00FD0873"/>
    <w:rsid w:val="00FE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E165B-6D5F-4117-8704-964F0026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B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character" w:customStyle="1" w:styleId="tgc">
    <w:name w:val="_tgc"/>
    <w:basedOn w:val="DefaultParagraphFont"/>
    <w:rsid w:val="00766981"/>
  </w:style>
  <w:style w:type="paragraph" w:styleId="Header">
    <w:name w:val="header"/>
    <w:basedOn w:val="Normal"/>
    <w:link w:val="HeaderChar"/>
    <w:uiPriority w:val="99"/>
    <w:unhideWhenUsed/>
    <w:rsid w:val="00766981"/>
    <w:pPr>
      <w:tabs>
        <w:tab w:val="center" w:pos="4513"/>
        <w:tab w:val="right" w:pos="9026"/>
      </w:tabs>
    </w:pPr>
  </w:style>
  <w:style w:type="character" w:customStyle="1" w:styleId="HeaderChar">
    <w:name w:val="Header Char"/>
    <w:basedOn w:val="DefaultParagraphFont"/>
    <w:link w:val="Header"/>
    <w:uiPriority w:val="99"/>
    <w:rsid w:val="00766981"/>
    <w:rPr>
      <w:rFonts w:ascii="Calibri" w:hAnsi="Calibri" w:cs="Times New Roman"/>
    </w:rPr>
  </w:style>
  <w:style w:type="paragraph" w:styleId="Footer">
    <w:name w:val="footer"/>
    <w:basedOn w:val="Normal"/>
    <w:link w:val="FooterChar"/>
    <w:uiPriority w:val="99"/>
    <w:unhideWhenUsed/>
    <w:rsid w:val="00766981"/>
    <w:pPr>
      <w:tabs>
        <w:tab w:val="center" w:pos="4513"/>
        <w:tab w:val="right" w:pos="9026"/>
      </w:tabs>
    </w:pPr>
  </w:style>
  <w:style w:type="character" w:customStyle="1" w:styleId="FooterChar">
    <w:name w:val="Footer Char"/>
    <w:basedOn w:val="DefaultParagraphFont"/>
    <w:link w:val="Footer"/>
    <w:uiPriority w:val="99"/>
    <w:rsid w:val="00766981"/>
    <w:rPr>
      <w:rFonts w:ascii="Calibri" w:hAnsi="Calibri" w:cs="Times New Roman"/>
    </w:rPr>
  </w:style>
  <w:style w:type="paragraph" w:customStyle="1" w:styleId="Default">
    <w:name w:val="Default"/>
    <w:rsid w:val="00131C2F"/>
    <w:pPr>
      <w:autoSpaceDE w:val="0"/>
      <w:autoSpaceDN w:val="0"/>
      <w:adjustRightInd w:val="0"/>
    </w:pPr>
    <w:rPr>
      <w:rFonts w:ascii="ITC Avant Garde Std Bk" w:hAnsi="ITC Avant Garde Std Bk" w:cs="ITC Avant Garde Std Bk"/>
      <w:color w:val="000000"/>
      <w:sz w:val="24"/>
      <w:szCs w:val="24"/>
    </w:rPr>
  </w:style>
  <w:style w:type="paragraph" w:customStyle="1" w:styleId="Pa0">
    <w:name w:val="Pa0"/>
    <w:basedOn w:val="Default"/>
    <w:next w:val="Default"/>
    <w:uiPriority w:val="99"/>
    <w:rsid w:val="00131C2F"/>
    <w:pPr>
      <w:spacing w:line="181" w:lineRule="atLeast"/>
    </w:pPr>
    <w:rPr>
      <w:rFonts w:cstheme="minorBidi"/>
      <w:color w:val="auto"/>
    </w:rPr>
  </w:style>
  <w:style w:type="paragraph" w:customStyle="1" w:styleId="Pa4">
    <w:name w:val="Pa4"/>
    <w:basedOn w:val="Default"/>
    <w:next w:val="Default"/>
    <w:uiPriority w:val="99"/>
    <w:rsid w:val="00131C2F"/>
    <w:pPr>
      <w:spacing w:line="181" w:lineRule="atLeast"/>
    </w:pPr>
    <w:rPr>
      <w:rFonts w:cstheme="minorBidi"/>
      <w:color w:val="auto"/>
    </w:rPr>
  </w:style>
  <w:style w:type="character" w:customStyle="1" w:styleId="A4">
    <w:name w:val="A4"/>
    <w:uiPriority w:val="99"/>
    <w:rsid w:val="00131C2F"/>
    <w:rPr>
      <w:rFonts w:cs="ITC Avant Garde Std B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49352">
      <w:bodyDiv w:val="1"/>
      <w:marLeft w:val="0"/>
      <w:marRight w:val="0"/>
      <w:marTop w:val="0"/>
      <w:marBottom w:val="0"/>
      <w:divBdr>
        <w:top w:val="none" w:sz="0" w:space="0" w:color="auto"/>
        <w:left w:val="none" w:sz="0" w:space="0" w:color="auto"/>
        <w:bottom w:val="none" w:sz="0" w:space="0" w:color="auto"/>
        <w:right w:val="none" w:sz="0" w:space="0" w:color="auto"/>
      </w:divBdr>
    </w:div>
    <w:div w:id="546530773">
      <w:bodyDiv w:val="1"/>
      <w:marLeft w:val="0"/>
      <w:marRight w:val="0"/>
      <w:marTop w:val="0"/>
      <w:marBottom w:val="0"/>
      <w:divBdr>
        <w:top w:val="none" w:sz="0" w:space="0" w:color="auto"/>
        <w:left w:val="none" w:sz="0" w:space="0" w:color="auto"/>
        <w:bottom w:val="none" w:sz="0" w:space="0" w:color="auto"/>
        <w:right w:val="none" w:sz="0" w:space="0" w:color="auto"/>
      </w:divBdr>
      <w:divsChild>
        <w:div w:id="785349381">
          <w:marLeft w:val="0"/>
          <w:marRight w:val="0"/>
          <w:marTop w:val="0"/>
          <w:marBottom w:val="0"/>
          <w:divBdr>
            <w:top w:val="none" w:sz="0" w:space="0" w:color="auto"/>
            <w:left w:val="none" w:sz="0" w:space="0" w:color="auto"/>
            <w:bottom w:val="none" w:sz="0" w:space="0" w:color="auto"/>
            <w:right w:val="none" w:sz="0" w:space="0" w:color="auto"/>
          </w:divBdr>
          <w:divsChild>
            <w:div w:id="1857233203">
              <w:marLeft w:val="0"/>
              <w:marRight w:val="0"/>
              <w:marTop w:val="0"/>
              <w:marBottom w:val="0"/>
              <w:divBdr>
                <w:top w:val="none" w:sz="0" w:space="0" w:color="auto"/>
                <w:left w:val="none" w:sz="0" w:space="0" w:color="auto"/>
                <w:bottom w:val="none" w:sz="0" w:space="0" w:color="auto"/>
                <w:right w:val="none" w:sz="0" w:space="0" w:color="auto"/>
              </w:divBdr>
              <w:divsChild>
                <w:div w:id="2046831869">
                  <w:marLeft w:val="0"/>
                  <w:marRight w:val="0"/>
                  <w:marTop w:val="0"/>
                  <w:marBottom w:val="0"/>
                  <w:divBdr>
                    <w:top w:val="none" w:sz="0" w:space="0" w:color="auto"/>
                    <w:left w:val="none" w:sz="0" w:space="0" w:color="auto"/>
                    <w:bottom w:val="none" w:sz="0" w:space="0" w:color="auto"/>
                    <w:right w:val="none" w:sz="0" w:space="0" w:color="auto"/>
                  </w:divBdr>
                  <w:divsChild>
                    <w:div w:id="692272205">
                      <w:marLeft w:val="0"/>
                      <w:marRight w:val="0"/>
                      <w:marTop w:val="0"/>
                      <w:marBottom w:val="0"/>
                      <w:divBdr>
                        <w:top w:val="none" w:sz="0" w:space="0" w:color="auto"/>
                        <w:left w:val="none" w:sz="0" w:space="0" w:color="auto"/>
                        <w:bottom w:val="none" w:sz="0" w:space="0" w:color="auto"/>
                        <w:right w:val="none" w:sz="0" w:space="0" w:color="auto"/>
                      </w:divBdr>
                      <w:divsChild>
                        <w:div w:id="242841439">
                          <w:marLeft w:val="0"/>
                          <w:marRight w:val="0"/>
                          <w:marTop w:val="0"/>
                          <w:marBottom w:val="0"/>
                          <w:divBdr>
                            <w:top w:val="none" w:sz="0" w:space="0" w:color="auto"/>
                            <w:left w:val="none" w:sz="0" w:space="0" w:color="auto"/>
                            <w:bottom w:val="none" w:sz="0" w:space="0" w:color="auto"/>
                            <w:right w:val="none" w:sz="0" w:space="0" w:color="auto"/>
                          </w:divBdr>
                          <w:divsChild>
                            <w:div w:id="8632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3060">
      <w:bodyDiv w:val="1"/>
      <w:marLeft w:val="0"/>
      <w:marRight w:val="0"/>
      <w:marTop w:val="0"/>
      <w:marBottom w:val="0"/>
      <w:divBdr>
        <w:top w:val="none" w:sz="0" w:space="0" w:color="auto"/>
        <w:left w:val="none" w:sz="0" w:space="0" w:color="auto"/>
        <w:bottom w:val="none" w:sz="0" w:space="0" w:color="auto"/>
        <w:right w:val="none" w:sz="0" w:space="0" w:color="auto"/>
      </w:divBdr>
      <w:divsChild>
        <w:div w:id="1218739564">
          <w:marLeft w:val="0"/>
          <w:marRight w:val="0"/>
          <w:marTop w:val="0"/>
          <w:marBottom w:val="0"/>
          <w:divBdr>
            <w:top w:val="none" w:sz="0" w:space="0" w:color="auto"/>
            <w:left w:val="none" w:sz="0" w:space="0" w:color="auto"/>
            <w:bottom w:val="none" w:sz="0" w:space="0" w:color="auto"/>
            <w:right w:val="none" w:sz="0" w:space="0" w:color="auto"/>
          </w:divBdr>
          <w:divsChild>
            <w:div w:id="1483348098">
              <w:marLeft w:val="0"/>
              <w:marRight w:val="0"/>
              <w:marTop w:val="0"/>
              <w:marBottom w:val="0"/>
              <w:divBdr>
                <w:top w:val="none" w:sz="0" w:space="0" w:color="auto"/>
                <w:left w:val="none" w:sz="0" w:space="0" w:color="auto"/>
                <w:bottom w:val="none" w:sz="0" w:space="0" w:color="auto"/>
                <w:right w:val="none" w:sz="0" w:space="0" w:color="auto"/>
              </w:divBdr>
              <w:divsChild>
                <w:div w:id="1038699581">
                  <w:marLeft w:val="0"/>
                  <w:marRight w:val="0"/>
                  <w:marTop w:val="0"/>
                  <w:marBottom w:val="0"/>
                  <w:divBdr>
                    <w:top w:val="none" w:sz="0" w:space="0" w:color="auto"/>
                    <w:left w:val="none" w:sz="0" w:space="0" w:color="auto"/>
                    <w:bottom w:val="none" w:sz="0" w:space="0" w:color="auto"/>
                    <w:right w:val="none" w:sz="0" w:space="0" w:color="auto"/>
                  </w:divBdr>
                  <w:divsChild>
                    <w:div w:id="166284922">
                      <w:marLeft w:val="0"/>
                      <w:marRight w:val="0"/>
                      <w:marTop w:val="0"/>
                      <w:marBottom w:val="0"/>
                      <w:divBdr>
                        <w:top w:val="none" w:sz="0" w:space="0" w:color="auto"/>
                        <w:left w:val="none" w:sz="0" w:space="0" w:color="auto"/>
                        <w:bottom w:val="none" w:sz="0" w:space="0" w:color="auto"/>
                        <w:right w:val="none" w:sz="0" w:space="0" w:color="auto"/>
                      </w:divBdr>
                      <w:divsChild>
                        <w:div w:id="1116486850">
                          <w:marLeft w:val="0"/>
                          <w:marRight w:val="0"/>
                          <w:marTop w:val="0"/>
                          <w:marBottom w:val="0"/>
                          <w:divBdr>
                            <w:top w:val="none" w:sz="0" w:space="0" w:color="auto"/>
                            <w:left w:val="none" w:sz="0" w:space="0" w:color="auto"/>
                            <w:bottom w:val="none" w:sz="0" w:space="0" w:color="auto"/>
                            <w:right w:val="none" w:sz="0" w:space="0" w:color="auto"/>
                          </w:divBdr>
                          <w:divsChild>
                            <w:div w:id="4671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445915">
      <w:bodyDiv w:val="1"/>
      <w:marLeft w:val="0"/>
      <w:marRight w:val="0"/>
      <w:marTop w:val="0"/>
      <w:marBottom w:val="0"/>
      <w:divBdr>
        <w:top w:val="none" w:sz="0" w:space="0" w:color="auto"/>
        <w:left w:val="none" w:sz="0" w:space="0" w:color="auto"/>
        <w:bottom w:val="none" w:sz="0" w:space="0" w:color="auto"/>
        <w:right w:val="none" w:sz="0" w:space="0" w:color="auto"/>
      </w:divBdr>
      <w:divsChild>
        <w:div w:id="1160191350">
          <w:marLeft w:val="0"/>
          <w:marRight w:val="0"/>
          <w:marTop w:val="0"/>
          <w:marBottom w:val="0"/>
          <w:divBdr>
            <w:top w:val="none" w:sz="0" w:space="0" w:color="auto"/>
            <w:left w:val="none" w:sz="0" w:space="0" w:color="auto"/>
            <w:bottom w:val="none" w:sz="0" w:space="0" w:color="auto"/>
            <w:right w:val="none" w:sz="0" w:space="0" w:color="auto"/>
          </w:divBdr>
          <w:divsChild>
            <w:div w:id="938365953">
              <w:marLeft w:val="0"/>
              <w:marRight w:val="0"/>
              <w:marTop w:val="0"/>
              <w:marBottom w:val="0"/>
              <w:divBdr>
                <w:top w:val="none" w:sz="0" w:space="0" w:color="auto"/>
                <w:left w:val="none" w:sz="0" w:space="0" w:color="auto"/>
                <w:bottom w:val="none" w:sz="0" w:space="0" w:color="auto"/>
                <w:right w:val="none" w:sz="0" w:space="0" w:color="auto"/>
              </w:divBdr>
              <w:divsChild>
                <w:div w:id="1740857375">
                  <w:marLeft w:val="0"/>
                  <w:marRight w:val="0"/>
                  <w:marTop w:val="0"/>
                  <w:marBottom w:val="0"/>
                  <w:divBdr>
                    <w:top w:val="none" w:sz="0" w:space="0" w:color="auto"/>
                    <w:left w:val="none" w:sz="0" w:space="0" w:color="auto"/>
                    <w:bottom w:val="none" w:sz="0" w:space="0" w:color="auto"/>
                    <w:right w:val="none" w:sz="0" w:space="0" w:color="auto"/>
                  </w:divBdr>
                  <w:divsChild>
                    <w:div w:id="779186857">
                      <w:marLeft w:val="0"/>
                      <w:marRight w:val="0"/>
                      <w:marTop w:val="0"/>
                      <w:marBottom w:val="0"/>
                      <w:divBdr>
                        <w:top w:val="none" w:sz="0" w:space="0" w:color="auto"/>
                        <w:left w:val="none" w:sz="0" w:space="0" w:color="auto"/>
                        <w:bottom w:val="none" w:sz="0" w:space="0" w:color="auto"/>
                        <w:right w:val="none" w:sz="0" w:space="0" w:color="auto"/>
                      </w:divBdr>
                      <w:divsChild>
                        <w:div w:id="1063793605">
                          <w:marLeft w:val="0"/>
                          <w:marRight w:val="0"/>
                          <w:marTop w:val="0"/>
                          <w:marBottom w:val="0"/>
                          <w:divBdr>
                            <w:top w:val="none" w:sz="0" w:space="0" w:color="auto"/>
                            <w:left w:val="none" w:sz="0" w:space="0" w:color="auto"/>
                            <w:bottom w:val="none" w:sz="0" w:space="0" w:color="auto"/>
                            <w:right w:val="none" w:sz="0" w:space="0" w:color="auto"/>
                          </w:divBdr>
                          <w:divsChild>
                            <w:div w:id="7962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44598">
      <w:bodyDiv w:val="1"/>
      <w:marLeft w:val="0"/>
      <w:marRight w:val="0"/>
      <w:marTop w:val="0"/>
      <w:marBottom w:val="0"/>
      <w:divBdr>
        <w:top w:val="none" w:sz="0" w:space="0" w:color="auto"/>
        <w:left w:val="none" w:sz="0" w:space="0" w:color="auto"/>
        <w:bottom w:val="none" w:sz="0" w:space="0" w:color="auto"/>
        <w:right w:val="none" w:sz="0" w:space="0" w:color="auto"/>
      </w:divBdr>
      <w:divsChild>
        <w:div w:id="711883619">
          <w:marLeft w:val="0"/>
          <w:marRight w:val="0"/>
          <w:marTop w:val="0"/>
          <w:marBottom w:val="0"/>
          <w:divBdr>
            <w:top w:val="none" w:sz="0" w:space="0" w:color="auto"/>
            <w:left w:val="none" w:sz="0" w:space="0" w:color="auto"/>
            <w:bottom w:val="none" w:sz="0" w:space="0" w:color="auto"/>
            <w:right w:val="none" w:sz="0" w:space="0" w:color="auto"/>
          </w:divBdr>
          <w:divsChild>
            <w:div w:id="691222086">
              <w:marLeft w:val="0"/>
              <w:marRight w:val="0"/>
              <w:marTop w:val="0"/>
              <w:marBottom w:val="0"/>
              <w:divBdr>
                <w:top w:val="none" w:sz="0" w:space="0" w:color="auto"/>
                <w:left w:val="none" w:sz="0" w:space="0" w:color="auto"/>
                <w:bottom w:val="none" w:sz="0" w:space="0" w:color="auto"/>
                <w:right w:val="none" w:sz="0" w:space="0" w:color="auto"/>
              </w:divBdr>
              <w:divsChild>
                <w:div w:id="1065563371">
                  <w:marLeft w:val="0"/>
                  <w:marRight w:val="0"/>
                  <w:marTop w:val="0"/>
                  <w:marBottom w:val="0"/>
                  <w:divBdr>
                    <w:top w:val="none" w:sz="0" w:space="0" w:color="auto"/>
                    <w:left w:val="none" w:sz="0" w:space="0" w:color="auto"/>
                    <w:bottom w:val="none" w:sz="0" w:space="0" w:color="auto"/>
                    <w:right w:val="none" w:sz="0" w:space="0" w:color="auto"/>
                  </w:divBdr>
                  <w:divsChild>
                    <w:div w:id="737754008">
                      <w:marLeft w:val="0"/>
                      <w:marRight w:val="0"/>
                      <w:marTop w:val="0"/>
                      <w:marBottom w:val="0"/>
                      <w:divBdr>
                        <w:top w:val="none" w:sz="0" w:space="0" w:color="auto"/>
                        <w:left w:val="none" w:sz="0" w:space="0" w:color="auto"/>
                        <w:bottom w:val="none" w:sz="0" w:space="0" w:color="auto"/>
                        <w:right w:val="none" w:sz="0" w:space="0" w:color="auto"/>
                      </w:divBdr>
                      <w:divsChild>
                        <w:div w:id="573272887">
                          <w:marLeft w:val="0"/>
                          <w:marRight w:val="0"/>
                          <w:marTop w:val="0"/>
                          <w:marBottom w:val="0"/>
                          <w:divBdr>
                            <w:top w:val="none" w:sz="0" w:space="0" w:color="auto"/>
                            <w:left w:val="none" w:sz="0" w:space="0" w:color="auto"/>
                            <w:bottom w:val="none" w:sz="0" w:space="0" w:color="auto"/>
                            <w:right w:val="none" w:sz="0" w:space="0" w:color="auto"/>
                          </w:divBdr>
                          <w:divsChild>
                            <w:div w:id="1648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73329">
      <w:bodyDiv w:val="1"/>
      <w:marLeft w:val="0"/>
      <w:marRight w:val="0"/>
      <w:marTop w:val="0"/>
      <w:marBottom w:val="0"/>
      <w:divBdr>
        <w:top w:val="none" w:sz="0" w:space="0" w:color="auto"/>
        <w:left w:val="none" w:sz="0" w:space="0" w:color="auto"/>
        <w:bottom w:val="none" w:sz="0" w:space="0" w:color="auto"/>
        <w:right w:val="none" w:sz="0" w:space="0" w:color="auto"/>
      </w:divBdr>
      <w:divsChild>
        <w:div w:id="720059969">
          <w:marLeft w:val="0"/>
          <w:marRight w:val="0"/>
          <w:marTop w:val="0"/>
          <w:marBottom w:val="0"/>
          <w:divBdr>
            <w:top w:val="none" w:sz="0" w:space="0" w:color="auto"/>
            <w:left w:val="none" w:sz="0" w:space="0" w:color="auto"/>
            <w:bottom w:val="none" w:sz="0" w:space="0" w:color="auto"/>
            <w:right w:val="none" w:sz="0" w:space="0" w:color="auto"/>
          </w:divBdr>
          <w:divsChild>
            <w:div w:id="272056729">
              <w:marLeft w:val="0"/>
              <w:marRight w:val="0"/>
              <w:marTop w:val="0"/>
              <w:marBottom w:val="0"/>
              <w:divBdr>
                <w:top w:val="none" w:sz="0" w:space="0" w:color="auto"/>
                <w:left w:val="none" w:sz="0" w:space="0" w:color="auto"/>
                <w:bottom w:val="none" w:sz="0" w:space="0" w:color="auto"/>
                <w:right w:val="none" w:sz="0" w:space="0" w:color="auto"/>
              </w:divBdr>
              <w:divsChild>
                <w:div w:id="730613218">
                  <w:marLeft w:val="0"/>
                  <w:marRight w:val="0"/>
                  <w:marTop w:val="0"/>
                  <w:marBottom w:val="0"/>
                  <w:divBdr>
                    <w:top w:val="none" w:sz="0" w:space="0" w:color="auto"/>
                    <w:left w:val="none" w:sz="0" w:space="0" w:color="auto"/>
                    <w:bottom w:val="none" w:sz="0" w:space="0" w:color="auto"/>
                    <w:right w:val="none" w:sz="0" w:space="0" w:color="auto"/>
                  </w:divBdr>
                  <w:divsChild>
                    <w:div w:id="1153982852">
                      <w:marLeft w:val="0"/>
                      <w:marRight w:val="0"/>
                      <w:marTop w:val="0"/>
                      <w:marBottom w:val="0"/>
                      <w:divBdr>
                        <w:top w:val="none" w:sz="0" w:space="0" w:color="auto"/>
                        <w:left w:val="none" w:sz="0" w:space="0" w:color="auto"/>
                        <w:bottom w:val="none" w:sz="0" w:space="0" w:color="auto"/>
                        <w:right w:val="none" w:sz="0" w:space="0" w:color="auto"/>
                      </w:divBdr>
                      <w:divsChild>
                        <w:div w:id="330375576">
                          <w:marLeft w:val="0"/>
                          <w:marRight w:val="0"/>
                          <w:marTop w:val="0"/>
                          <w:marBottom w:val="0"/>
                          <w:divBdr>
                            <w:top w:val="none" w:sz="0" w:space="0" w:color="auto"/>
                            <w:left w:val="none" w:sz="0" w:space="0" w:color="auto"/>
                            <w:bottom w:val="none" w:sz="0" w:space="0" w:color="auto"/>
                            <w:right w:val="none" w:sz="0" w:space="0" w:color="auto"/>
                          </w:divBdr>
                          <w:divsChild>
                            <w:div w:id="1705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33257">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6">
          <w:marLeft w:val="0"/>
          <w:marRight w:val="0"/>
          <w:marTop w:val="0"/>
          <w:marBottom w:val="0"/>
          <w:divBdr>
            <w:top w:val="none" w:sz="0" w:space="0" w:color="auto"/>
            <w:left w:val="none" w:sz="0" w:space="0" w:color="auto"/>
            <w:bottom w:val="none" w:sz="0" w:space="0" w:color="auto"/>
            <w:right w:val="none" w:sz="0" w:space="0" w:color="auto"/>
          </w:divBdr>
          <w:divsChild>
            <w:div w:id="688414690">
              <w:marLeft w:val="0"/>
              <w:marRight w:val="0"/>
              <w:marTop w:val="0"/>
              <w:marBottom w:val="0"/>
              <w:divBdr>
                <w:top w:val="none" w:sz="0" w:space="0" w:color="auto"/>
                <w:left w:val="none" w:sz="0" w:space="0" w:color="auto"/>
                <w:bottom w:val="none" w:sz="0" w:space="0" w:color="auto"/>
                <w:right w:val="none" w:sz="0" w:space="0" w:color="auto"/>
              </w:divBdr>
              <w:divsChild>
                <w:div w:id="114062979">
                  <w:marLeft w:val="0"/>
                  <w:marRight w:val="0"/>
                  <w:marTop w:val="0"/>
                  <w:marBottom w:val="0"/>
                  <w:divBdr>
                    <w:top w:val="none" w:sz="0" w:space="0" w:color="auto"/>
                    <w:left w:val="none" w:sz="0" w:space="0" w:color="auto"/>
                    <w:bottom w:val="none" w:sz="0" w:space="0" w:color="auto"/>
                    <w:right w:val="none" w:sz="0" w:space="0" w:color="auto"/>
                  </w:divBdr>
                  <w:divsChild>
                    <w:div w:id="778834809">
                      <w:marLeft w:val="0"/>
                      <w:marRight w:val="0"/>
                      <w:marTop w:val="0"/>
                      <w:marBottom w:val="0"/>
                      <w:divBdr>
                        <w:top w:val="none" w:sz="0" w:space="0" w:color="auto"/>
                        <w:left w:val="none" w:sz="0" w:space="0" w:color="auto"/>
                        <w:bottom w:val="none" w:sz="0" w:space="0" w:color="auto"/>
                        <w:right w:val="none" w:sz="0" w:space="0" w:color="auto"/>
                      </w:divBdr>
                      <w:divsChild>
                        <w:div w:id="1022363336">
                          <w:marLeft w:val="0"/>
                          <w:marRight w:val="0"/>
                          <w:marTop w:val="0"/>
                          <w:marBottom w:val="0"/>
                          <w:divBdr>
                            <w:top w:val="none" w:sz="0" w:space="0" w:color="auto"/>
                            <w:left w:val="none" w:sz="0" w:space="0" w:color="auto"/>
                            <w:bottom w:val="none" w:sz="0" w:space="0" w:color="auto"/>
                            <w:right w:val="none" w:sz="0" w:space="0" w:color="auto"/>
                          </w:divBdr>
                          <w:divsChild>
                            <w:div w:id="21362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4</cp:revision>
  <dcterms:created xsi:type="dcterms:W3CDTF">2017-07-19T16:00:00Z</dcterms:created>
  <dcterms:modified xsi:type="dcterms:W3CDTF">2017-07-20T15:09:00Z</dcterms:modified>
</cp:coreProperties>
</file>