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A2EE" w14:textId="77777777" w:rsidR="00854888" w:rsidRDefault="00854888" w:rsidP="00854888">
      <w:pPr>
        <w:pStyle w:val="Title"/>
        <w:rPr>
          <w:rFonts w:ascii="Arial" w:hAnsi="Arial" w:cs="Arial"/>
          <w:sz w:val="36"/>
          <w:szCs w:val="36"/>
        </w:rPr>
      </w:pPr>
      <w:r w:rsidRPr="007B1E9E">
        <w:rPr>
          <w:rFonts w:ascii="Arial" w:hAnsi="Arial" w:cs="Arial"/>
          <w:sz w:val="36"/>
          <w:szCs w:val="36"/>
        </w:rPr>
        <w:t xml:space="preserve">Stakeholder Analysis </w:t>
      </w:r>
      <w:r>
        <w:rPr>
          <w:rFonts w:ascii="Arial" w:hAnsi="Arial" w:cs="Arial"/>
          <w:sz w:val="36"/>
          <w:szCs w:val="36"/>
        </w:rPr>
        <w:t>and</w:t>
      </w:r>
      <w:r w:rsidRPr="007B1E9E">
        <w:rPr>
          <w:rFonts w:ascii="Arial" w:hAnsi="Arial" w:cs="Arial"/>
          <w:sz w:val="36"/>
          <w:szCs w:val="36"/>
        </w:rPr>
        <w:t xml:space="preserve"> Management Plan</w:t>
      </w:r>
      <w:r>
        <w:rPr>
          <w:rFonts w:ascii="Arial" w:hAnsi="Arial" w:cs="Arial"/>
          <w:sz w:val="36"/>
          <w:szCs w:val="36"/>
        </w:rPr>
        <w:t xml:space="preserve"> Template Guidelines</w:t>
      </w:r>
    </w:p>
    <w:p w14:paraId="6FBBA2EF" w14:textId="77777777" w:rsidR="00854888" w:rsidRDefault="00854888" w:rsidP="00854888">
      <w:pPr>
        <w:pStyle w:val="Title"/>
        <w:spacing w:line="276" w:lineRule="auto"/>
        <w:rPr>
          <w:rFonts w:ascii="Arial" w:hAnsi="Arial" w:cs="Arial"/>
          <w:sz w:val="36"/>
          <w:szCs w:val="36"/>
        </w:rPr>
      </w:pPr>
    </w:p>
    <w:p w14:paraId="6FBBA2F0" w14:textId="77777777" w:rsidR="00854888" w:rsidRDefault="00854888" w:rsidP="00854888">
      <w:pPr>
        <w:pStyle w:val="Title"/>
        <w:spacing w:line="276" w:lineRule="auto"/>
        <w:rPr>
          <w:rFonts w:ascii="Arial" w:hAnsi="Arial" w:cs="Arial"/>
          <w:sz w:val="36"/>
          <w:szCs w:val="36"/>
        </w:rPr>
      </w:pPr>
    </w:p>
    <w:p w14:paraId="6FBBA2F1" w14:textId="77777777" w:rsidR="00854888" w:rsidRPr="00F412EE" w:rsidRDefault="00854888" w:rsidP="00854888">
      <w:pPr>
        <w:spacing w:line="276" w:lineRule="auto"/>
        <w:rPr>
          <w:rFonts w:ascii="Arial" w:hAnsi="Arial" w:cs="Arial"/>
          <w:b/>
        </w:rPr>
      </w:pPr>
      <w:r w:rsidRPr="00F412EE">
        <w:rPr>
          <w:rFonts w:ascii="Arial" w:hAnsi="Arial" w:cs="Arial"/>
          <w:b/>
        </w:rPr>
        <w:t>What is it?</w:t>
      </w:r>
    </w:p>
    <w:p w14:paraId="6FBBA2F2" w14:textId="77777777" w:rsidR="00854888" w:rsidRPr="00F37089" w:rsidRDefault="00854888" w:rsidP="00854888">
      <w:pPr>
        <w:spacing w:line="276" w:lineRule="auto"/>
        <w:rPr>
          <w:rFonts w:ascii="Arial" w:hAnsi="Arial" w:cs="Arial"/>
          <w:u w:val="single"/>
        </w:rPr>
      </w:pPr>
    </w:p>
    <w:p w14:paraId="6FBBA2F3" w14:textId="77777777" w:rsidR="00854888" w:rsidRPr="00E814A4" w:rsidRDefault="00854888" w:rsidP="00854888">
      <w:pPr>
        <w:spacing w:line="276" w:lineRule="auto"/>
        <w:jc w:val="both"/>
        <w:rPr>
          <w:rFonts w:ascii="Arial" w:hAnsi="Arial" w:cs="Arial"/>
        </w:rPr>
      </w:pPr>
      <w:r>
        <w:rPr>
          <w:rFonts w:ascii="Arial" w:hAnsi="Arial" w:cs="Arial"/>
        </w:rPr>
        <w:t>The Stakeholder Analysis template</w:t>
      </w:r>
      <w:r w:rsidRPr="00E814A4">
        <w:rPr>
          <w:rFonts w:ascii="Arial" w:hAnsi="Arial" w:cs="Arial"/>
        </w:rPr>
        <w:t xml:space="preserve"> provides a ‘snapshot’ of who</w:t>
      </w:r>
      <w:r>
        <w:rPr>
          <w:rFonts w:ascii="Arial" w:hAnsi="Arial" w:cs="Arial"/>
        </w:rPr>
        <w:t xml:space="preserve"> the identified </w:t>
      </w:r>
      <w:r w:rsidRPr="00E814A4">
        <w:rPr>
          <w:rFonts w:ascii="Arial" w:hAnsi="Arial" w:cs="Arial"/>
        </w:rPr>
        <w:t>stakeholders</w:t>
      </w:r>
      <w:r>
        <w:rPr>
          <w:rFonts w:ascii="Arial" w:hAnsi="Arial" w:cs="Arial"/>
        </w:rPr>
        <w:t xml:space="preserve"> are and their associated levels of interest </w:t>
      </w:r>
      <w:r w:rsidRPr="00E814A4">
        <w:rPr>
          <w:rFonts w:ascii="Arial" w:hAnsi="Arial" w:cs="Arial"/>
        </w:rPr>
        <w:t xml:space="preserve">and influence over the change. It </w:t>
      </w:r>
      <w:r>
        <w:rPr>
          <w:rFonts w:ascii="Arial" w:hAnsi="Arial" w:cs="Arial"/>
        </w:rPr>
        <w:t>provides a framework to facilitate the recording of d</w:t>
      </w:r>
      <w:r w:rsidRPr="00E814A4">
        <w:rPr>
          <w:rFonts w:ascii="Arial" w:hAnsi="Arial" w:cs="Arial"/>
        </w:rPr>
        <w:t>ifferent stakehol</w:t>
      </w:r>
      <w:r>
        <w:rPr>
          <w:rFonts w:ascii="Arial" w:hAnsi="Arial" w:cs="Arial"/>
        </w:rPr>
        <w:t>ders’ attitudes to the change and</w:t>
      </w:r>
      <w:r w:rsidRPr="00E814A4">
        <w:rPr>
          <w:rFonts w:ascii="Arial" w:hAnsi="Arial" w:cs="Arial"/>
        </w:rPr>
        <w:t xml:space="preserve"> </w:t>
      </w:r>
      <w:r>
        <w:rPr>
          <w:rFonts w:ascii="Arial" w:hAnsi="Arial" w:cs="Arial"/>
        </w:rPr>
        <w:t>records proposed actions to manage, communicate and engage</w:t>
      </w:r>
      <w:r w:rsidRPr="00E814A4">
        <w:rPr>
          <w:rFonts w:ascii="Arial" w:hAnsi="Arial" w:cs="Arial"/>
        </w:rPr>
        <w:t xml:space="preserve"> with </w:t>
      </w:r>
      <w:r>
        <w:rPr>
          <w:rFonts w:ascii="Arial" w:hAnsi="Arial" w:cs="Arial"/>
        </w:rPr>
        <w:t>these</w:t>
      </w:r>
      <w:r w:rsidRPr="00E814A4">
        <w:rPr>
          <w:rFonts w:ascii="Arial" w:hAnsi="Arial" w:cs="Arial"/>
        </w:rPr>
        <w:t xml:space="preserve"> stakeholders.</w:t>
      </w:r>
    </w:p>
    <w:p w14:paraId="6FBBA2F4" w14:textId="77777777" w:rsidR="00854888" w:rsidRPr="00F37089" w:rsidRDefault="00854888" w:rsidP="00854888">
      <w:pPr>
        <w:spacing w:line="276" w:lineRule="auto"/>
        <w:jc w:val="both"/>
        <w:rPr>
          <w:rFonts w:ascii="Arial" w:hAnsi="Arial" w:cs="Arial"/>
        </w:rPr>
      </w:pPr>
    </w:p>
    <w:p w14:paraId="6FBBA2F5" w14:textId="77777777" w:rsidR="00854888" w:rsidRPr="00F37089" w:rsidRDefault="00854888" w:rsidP="00854888">
      <w:pPr>
        <w:spacing w:line="276" w:lineRule="auto"/>
        <w:jc w:val="both"/>
        <w:rPr>
          <w:rFonts w:ascii="Arial" w:hAnsi="Arial" w:cs="Arial"/>
        </w:rPr>
      </w:pPr>
    </w:p>
    <w:p w14:paraId="6FBBA2F6" w14:textId="77777777" w:rsidR="00854888" w:rsidRDefault="00854888" w:rsidP="00854888">
      <w:pPr>
        <w:spacing w:line="276" w:lineRule="auto"/>
        <w:jc w:val="both"/>
        <w:rPr>
          <w:rFonts w:ascii="Arial" w:hAnsi="Arial" w:cs="Arial"/>
          <w:b/>
        </w:rPr>
      </w:pPr>
      <w:r w:rsidRPr="00F412EE">
        <w:rPr>
          <w:rFonts w:ascii="Arial" w:hAnsi="Arial" w:cs="Arial"/>
          <w:b/>
        </w:rPr>
        <w:t>Why have it?</w:t>
      </w:r>
    </w:p>
    <w:p w14:paraId="6FBBA2F7" w14:textId="77777777" w:rsidR="00854888" w:rsidRPr="00F37089" w:rsidRDefault="00854888" w:rsidP="00854888">
      <w:pPr>
        <w:spacing w:line="276" w:lineRule="auto"/>
        <w:jc w:val="both"/>
        <w:rPr>
          <w:rFonts w:ascii="Arial" w:hAnsi="Arial" w:cs="Arial"/>
        </w:rPr>
      </w:pPr>
    </w:p>
    <w:p w14:paraId="6FBBA2F8" w14:textId="3F57BD71" w:rsidR="00854888" w:rsidRDefault="00854888" w:rsidP="00854888">
      <w:pPr>
        <w:autoSpaceDE w:val="0"/>
        <w:autoSpaceDN w:val="0"/>
        <w:adjustRightInd w:val="0"/>
        <w:spacing w:line="276" w:lineRule="auto"/>
        <w:jc w:val="both"/>
        <w:rPr>
          <w:rFonts w:ascii="Arial" w:hAnsi="Arial" w:cs="Arial"/>
        </w:rPr>
      </w:pPr>
      <w:r>
        <w:rPr>
          <w:rFonts w:ascii="Arial" w:hAnsi="Arial" w:cs="Arial"/>
        </w:rPr>
        <w:t>The Stakeholder Analysis information is utilized to develop the Change</w:t>
      </w:r>
      <w:r w:rsidR="005C6815">
        <w:rPr>
          <w:rFonts w:ascii="Arial" w:hAnsi="Arial" w:cs="Arial"/>
        </w:rPr>
        <w:t>/Project</w:t>
      </w:r>
      <w:r>
        <w:rPr>
          <w:rFonts w:ascii="Arial" w:hAnsi="Arial" w:cs="Arial"/>
        </w:rPr>
        <w:t xml:space="preserve"> Management Implementation Plan which can then focus on the unique and specific requirements of the identified stakeholders. It ensures that any planned stakeholder engagement activities are structured and targeted at each of the different stakeholder groups and their unique requirements. </w:t>
      </w:r>
    </w:p>
    <w:p w14:paraId="6FBBA2F9" w14:textId="77777777" w:rsidR="00854888" w:rsidRDefault="00854888" w:rsidP="00854888">
      <w:pPr>
        <w:autoSpaceDE w:val="0"/>
        <w:autoSpaceDN w:val="0"/>
        <w:adjustRightInd w:val="0"/>
        <w:spacing w:line="276" w:lineRule="auto"/>
        <w:jc w:val="both"/>
        <w:rPr>
          <w:rFonts w:ascii="Arial" w:hAnsi="Arial" w:cs="Arial"/>
        </w:rPr>
      </w:pPr>
    </w:p>
    <w:p w14:paraId="6FBBA2FA" w14:textId="77777777" w:rsidR="00854888" w:rsidRDefault="00854888" w:rsidP="00854888">
      <w:pPr>
        <w:autoSpaceDE w:val="0"/>
        <w:autoSpaceDN w:val="0"/>
        <w:adjustRightInd w:val="0"/>
        <w:spacing w:line="276" w:lineRule="auto"/>
        <w:jc w:val="both"/>
        <w:rPr>
          <w:rFonts w:ascii="Arial" w:hAnsi="Arial" w:cs="Arial"/>
        </w:rPr>
      </w:pPr>
      <w:r>
        <w:rPr>
          <w:rFonts w:ascii="Arial" w:hAnsi="Arial" w:cs="Arial"/>
        </w:rPr>
        <w:t xml:space="preserve">By putting the stakeholders at the heart of the change management planning, accurately assessing the impact the anticipated change will have upon them, consulting with them early and communicating with them, both regularly and readily, will help to address their concerns. </w:t>
      </w:r>
    </w:p>
    <w:p w14:paraId="6FBBA2FB" w14:textId="77777777" w:rsidR="00854888" w:rsidRDefault="00854888" w:rsidP="00854888">
      <w:pPr>
        <w:autoSpaceDE w:val="0"/>
        <w:autoSpaceDN w:val="0"/>
        <w:adjustRightInd w:val="0"/>
        <w:spacing w:line="276" w:lineRule="auto"/>
        <w:jc w:val="both"/>
        <w:rPr>
          <w:rFonts w:ascii="Arial" w:hAnsi="Arial" w:cs="Arial"/>
        </w:rPr>
      </w:pPr>
    </w:p>
    <w:p w14:paraId="6FBBA2FC" w14:textId="77777777" w:rsidR="00854888" w:rsidRPr="00E814A4" w:rsidRDefault="00854888" w:rsidP="00854888">
      <w:pPr>
        <w:autoSpaceDE w:val="0"/>
        <w:autoSpaceDN w:val="0"/>
        <w:adjustRightInd w:val="0"/>
        <w:spacing w:line="276" w:lineRule="auto"/>
        <w:jc w:val="both"/>
        <w:rPr>
          <w:rFonts w:ascii="Arial" w:hAnsi="Arial" w:cs="Arial"/>
        </w:rPr>
      </w:pPr>
    </w:p>
    <w:p w14:paraId="6FBBA2FD" w14:textId="77777777" w:rsidR="00854888" w:rsidRPr="00F412EE" w:rsidRDefault="00854888" w:rsidP="00854888">
      <w:pPr>
        <w:autoSpaceDE w:val="0"/>
        <w:autoSpaceDN w:val="0"/>
        <w:adjustRightInd w:val="0"/>
        <w:spacing w:line="276" w:lineRule="auto"/>
        <w:jc w:val="both"/>
        <w:rPr>
          <w:rFonts w:ascii="Arial" w:hAnsi="Arial" w:cs="Arial"/>
          <w:b/>
        </w:rPr>
      </w:pPr>
      <w:r w:rsidRPr="00F412EE">
        <w:rPr>
          <w:rFonts w:ascii="Arial" w:hAnsi="Arial" w:cs="Arial"/>
          <w:b/>
        </w:rPr>
        <w:t xml:space="preserve">How </w:t>
      </w:r>
      <w:r>
        <w:rPr>
          <w:rFonts w:ascii="Arial" w:hAnsi="Arial" w:cs="Arial"/>
          <w:b/>
        </w:rPr>
        <w:t xml:space="preserve">to use </w:t>
      </w:r>
      <w:r w:rsidRPr="00F412EE">
        <w:rPr>
          <w:rFonts w:ascii="Arial" w:hAnsi="Arial" w:cs="Arial"/>
          <w:b/>
        </w:rPr>
        <w:t>it?</w:t>
      </w:r>
    </w:p>
    <w:p w14:paraId="6FBBA2FE" w14:textId="77777777" w:rsidR="00854888" w:rsidRPr="00E814A4" w:rsidRDefault="00854888" w:rsidP="00854888">
      <w:pPr>
        <w:autoSpaceDE w:val="0"/>
        <w:autoSpaceDN w:val="0"/>
        <w:adjustRightInd w:val="0"/>
        <w:spacing w:line="276" w:lineRule="auto"/>
        <w:jc w:val="both"/>
        <w:rPr>
          <w:rFonts w:ascii="Arial" w:hAnsi="Arial" w:cs="Arial"/>
        </w:rPr>
      </w:pPr>
    </w:p>
    <w:p w14:paraId="6FBBA2FF" w14:textId="77777777" w:rsidR="00854888" w:rsidRDefault="00854888" w:rsidP="00854888">
      <w:pPr>
        <w:autoSpaceDE w:val="0"/>
        <w:autoSpaceDN w:val="0"/>
        <w:adjustRightInd w:val="0"/>
        <w:spacing w:line="276" w:lineRule="auto"/>
        <w:jc w:val="both"/>
        <w:rPr>
          <w:rFonts w:ascii="Arial" w:hAnsi="Arial" w:cs="Arial"/>
        </w:rPr>
      </w:pPr>
      <w:r>
        <w:rPr>
          <w:rFonts w:ascii="Arial" w:hAnsi="Arial" w:cs="Arial"/>
        </w:rPr>
        <w:t xml:space="preserve">The </w:t>
      </w:r>
      <w:r w:rsidRPr="00E814A4">
        <w:rPr>
          <w:rFonts w:ascii="Arial" w:hAnsi="Arial" w:cs="Arial"/>
        </w:rPr>
        <w:t xml:space="preserve">Stakeholder Analysis </w:t>
      </w:r>
      <w:r>
        <w:rPr>
          <w:rFonts w:ascii="Arial" w:hAnsi="Arial" w:cs="Arial"/>
        </w:rPr>
        <w:t>and the completion of the stakeholder analysis template must be c</w:t>
      </w:r>
      <w:r w:rsidRPr="00E814A4">
        <w:rPr>
          <w:rFonts w:ascii="Arial" w:hAnsi="Arial" w:cs="Arial"/>
        </w:rPr>
        <w:t xml:space="preserve">ompleted </w:t>
      </w:r>
      <w:r>
        <w:rPr>
          <w:rFonts w:ascii="Arial" w:hAnsi="Arial" w:cs="Arial"/>
        </w:rPr>
        <w:t xml:space="preserve">as part of the Department’s ‘Stakeholders’ step of the Change Management Framework.  </w:t>
      </w:r>
    </w:p>
    <w:p w14:paraId="6FBBA300" w14:textId="77777777" w:rsidR="00BC5FFC" w:rsidRDefault="00BC5FFC">
      <w:pPr>
        <w:spacing w:after="200" w:line="276" w:lineRule="auto"/>
      </w:pPr>
      <w:r>
        <w:br w:type="page"/>
      </w:r>
    </w:p>
    <w:p w14:paraId="6FBBA301" w14:textId="77777777" w:rsidR="00BC5FFC" w:rsidRDefault="00BC5FFC" w:rsidP="00BC5FFC">
      <w:pPr>
        <w:autoSpaceDE w:val="0"/>
        <w:autoSpaceDN w:val="0"/>
        <w:adjustRightInd w:val="0"/>
        <w:spacing w:line="276" w:lineRule="auto"/>
        <w:rPr>
          <w:rFonts w:ascii="Arial" w:hAnsi="Arial" w:cs="Arial"/>
          <w:b/>
        </w:rPr>
      </w:pPr>
      <w:r w:rsidRPr="009262C6">
        <w:rPr>
          <w:rFonts w:ascii="Arial" w:hAnsi="Arial" w:cs="Arial"/>
          <w:b/>
        </w:rPr>
        <w:lastRenderedPageBreak/>
        <w:t>Steps:</w:t>
      </w:r>
    </w:p>
    <w:p w14:paraId="6FBBA302" w14:textId="77777777" w:rsidR="00BC5FFC" w:rsidRPr="000D5C59" w:rsidRDefault="00BC5FFC" w:rsidP="00BC5FFC">
      <w:pPr>
        <w:pStyle w:val="ListParagraph"/>
        <w:numPr>
          <w:ilvl w:val="0"/>
          <w:numId w:val="1"/>
        </w:numPr>
        <w:autoSpaceDE w:val="0"/>
        <w:autoSpaceDN w:val="0"/>
        <w:adjustRightInd w:val="0"/>
        <w:jc w:val="both"/>
        <w:rPr>
          <w:rFonts w:ascii="Arial" w:hAnsi="Arial" w:cs="Arial"/>
        </w:rPr>
      </w:pPr>
      <w:r w:rsidRPr="000D5C59">
        <w:rPr>
          <w:rFonts w:ascii="Arial" w:hAnsi="Arial" w:cs="Arial"/>
        </w:rPr>
        <w:t xml:space="preserve">Identify </w:t>
      </w:r>
      <w:proofErr w:type="gramStart"/>
      <w:r w:rsidRPr="000D5C59">
        <w:rPr>
          <w:rFonts w:ascii="Arial" w:hAnsi="Arial" w:cs="Arial"/>
        </w:rPr>
        <w:t>all of</w:t>
      </w:r>
      <w:proofErr w:type="gramEnd"/>
      <w:r w:rsidRPr="000D5C59">
        <w:rPr>
          <w:rFonts w:ascii="Arial" w:hAnsi="Arial" w:cs="Arial"/>
        </w:rPr>
        <w:t xml:space="preserve"> the impacted stakeholders to the change and list them. The stakeholders can be listed at an individual name level or at a group/team level. The</w:t>
      </w:r>
      <w:r>
        <w:rPr>
          <w:rFonts w:ascii="Arial" w:hAnsi="Arial" w:cs="Arial"/>
        </w:rPr>
        <w:t xml:space="preserve"> more detail this document contains</w:t>
      </w:r>
      <w:r w:rsidRPr="000D5C59">
        <w:rPr>
          <w:rFonts w:ascii="Arial" w:hAnsi="Arial" w:cs="Arial"/>
        </w:rPr>
        <w:t xml:space="preserve"> the more valuable it will be. Include people who are not directly impacted by the changes but who can influence the success of your project.</w:t>
      </w:r>
    </w:p>
    <w:p w14:paraId="6FBBA303" w14:textId="77777777" w:rsidR="00BC5FFC" w:rsidRDefault="00BC5FFC" w:rsidP="00BC5FFC">
      <w:pPr>
        <w:pStyle w:val="ListParagraph"/>
        <w:numPr>
          <w:ilvl w:val="0"/>
          <w:numId w:val="1"/>
        </w:numPr>
        <w:autoSpaceDE w:val="0"/>
        <w:autoSpaceDN w:val="0"/>
        <w:adjustRightInd w:val="0"/>
        <w:jc w:val="both"/>
        <w:rPr>
          <w:rFonts w:ascii="Arial" w:hAnsi="Arial" w:cs="Arial"/>
        </w:rPr>
      </w:pPr>
      <w:r w:rsidRPr="00E814A4">
        <w:rPr>
          <w:rFonts w:ascii="Arial" w:hAnsi="Arial" w:cs="Arial"/>
        </w:rPr>
        <w:t xml:space="preserve">What is the type of impact </w:t>
      </w:r>
      <w:r>
        <w:rPr>
          <w:rFonts w:ascii="Arial" w:hAnsi="Arial" w:cs="Arial"/>
        </w:rPr>
        <w:t>the change will have on these stakeholders</w:t>
      </w:r>
      <w:r w:rsidRPr="00E814A4">
        <w:rPr>
          <w:rFonts w:ascii="Arial" w:hAnsi="Arial" w:cs="Arial"/>
        </w:rPr>
        <w:t>? For example, will there be changes to business processes (the tasks and activities they perform), will their role change or will they need new skills and knowledge?</w:t>
      </w:r>
    </w:p>
    <w:p w14:paraId="6FBBA304" w14:textId="77777777" w:rsidR="00BC5FFC" w:rsidRDefault="00BC5FFC" w:rsidP="00BC5FFC">
      <w:pPr>
        <w:pStyle w:val="ListParagraph"/>
        <w:numPr>
          <w:ilvl w:val="0"/>
          <w:numId w:val="1"/>
        </w:numPr>
        <w:autoSpaceDE w:val="0"/>
        <w:autoSpaceDN w:val="0"/>
        <w:adjustRightInd w:val="0"/>
        <w:jc w:val="both"/>
        <w:rPr>
          <w:rFonts w:ascii="Arial" w:hAnsi="Arial" w:cs="Arial"/>
        </w:rPr>
      </w:pPr>
      <w:r w:rsidRPr="00E814A4">
        <w:rPr>
          <w:rFonts w:ascii="Arial" w:hAnsi="Arial" w:cs="Arial"/>
        </w:rPr>
        <w:t xml:space="preserve">What is the level of impact of each of the impact areas identified? For example, is the change to business processes high, </w:t>
      </w:r>
      <w:proofErr w:type="gramStart"/>
      <w:r w:rsidRPr="00E814A4">
        <w:rPr>
          <w:rFonts w:ascii="Arial" w:hAnsi="Arial" w:cs="Arial"/>
        </w:rPr>
        <w:t>medium</w:t>
      </w:r>
      <w:proofErr w:type="gramEnd"/>
      <w:r w:rsidRPr="00E814A4">
        <w:rPr>
          <w:rFonts w:ascii="Arial" w:hAnsi="Arial" w:cs="Arial"/>
        </w:rPr>
        <w:t xml:space="preserve"> or low?</w:t>
      </w:r>
    </w:p>
    <w:p w14:paraId="6FBBA305" w14:textId="77777777" w:rsidR="00BC5FFC" w:rsidRDefault="00BC5FFC" w:rsidP="00BC5FFC">
      <w:pPr>
        <w:pStyle w:val="ListParagraph"/>
        <w:numPr>
          <w:ilvl w:val="0"/>
          <w:numId w:val="1"/>
        </w:numPr>
        <w:autoSpaceDE w:val="0"/>
        <w:autoSpaceDN w:val="0"/>
        <w:adjustRightInd w:val="0"/>
        <w:jc w:val="both"/>
        <w:rPr>
          <w:rFonts w:ascii="Arial" w:hAnsi="Arial" w:cs="Arial"/>
        </w:rPr>
      </w:pPr>
      <w:r w:rsidRPr="00E814A4">
        <w:rPr>
          <w:rFonts w:ascii="Arial" w:hAnsi="Arial" w:cs="Arial"/>
        </w:rPr>
        <w:t>What is the level of influence each stakeholder group ca</w:t>
      </w:r>
      <w:r>
        <w:rPr>
          <w:rFonts w:ascii="Arial" w:hAnsi="Arial" w:cs="Arial"/>
        </w:rPr>
        <w:t>n have over the success of the change implementation</w:t>
      </w:r>
      <w:r w:rsidRPr="00E814A4">
        <w:rPr>
          <w:rFonts w:ascii="Arial" w:hAnsi="Arial" w:cs="Arial"/>
        </w:rPr>
        <w:t>? Think here about what would happen if the stakeholder group were unhappy with the changes and actively resisted them.</w:t>
      </w:r>
    </w:p>
    <w:p w14:paraId="6FBBA306" w14:textId="77777777" w:rsidR="00BC5FFC" w:rsidRDefault="00BC5FFC" w:rsidP="00BC5FFC">
      <w:pPr>
        <w:pStyle w:val="ListParagraph"/>
        <w:numPr>
          <w:ilvl w:val="0"/>
          <w:numId w:val="1"/>
        </w:numPr>
        <w:autoSpaceDE w:val="0"/>
        <w:autoSpaceDN w:val="0"/>
        <w:adjustRightInd w:val="0"/>
        <w:jc w:val="both"/>
        <w:rPr>
          <w:rFonts w:ascii="Arial" w:hAnsi="Arial" w:cs="Arial"/>
        </w:rPr>
      </w:pPr>
      <w:r w:rsidRPr="000D5C59">
        <w:rPr>
          <w:rFonts w:ascii="Arial" w:hAnsi="Arial" w:cs="Arial"/>
        </w:rPr>
        <w:t xml:space="preserve">What is the level of support for the project that each stakeholder group is currently demonstrating? If this information is unknown, then further investigation is required as it poses as a potential </w:t>
      </w:r>
      <w:r>
        <w:rPr>
          <w:rFonts w:ascii="Arial" w:hAnsi="Arial" w:cs="Arial"/>
        </w:rPr>
        <w:t xml:space="preserve">hidden </w:t>
      </w:r>
      <w:r w:rsidRPr="000D5C59">
        <w:rPr>
          <w:rFonts w:ascii="Arial" w:hAnsi="Arial" w:cs="Arial"/>
        </w:rPr>
        <w:t xml:space="preserve">risk. </w:t>
      </w:r>
    </w:p>
    <w:p w14:paraId="6FBBA307" w14:textId="77777777" w:rsidR="00BC5FFC" w:rsidRDefault="00BC5FFC" w:rsidP="00BC5FFC">
      <w:pPr>
        <w:pStyle w:val="ListParagraph"/>
        <w:numPr>
          <w:ilvl w:val="0"/>
          <w:numId w:val="1"/>
        </w:numPr>
        <w:autoSpaceDE w:val="0"/>
        <w:autoSpaceDN w:val="0"/>
        <w:adjustRightInd w:val="0"/>
        <w:jc w:val="both"/>
        <w:rPr>
          <w:rFonts w:ascii="Arial" w:hAnsi="Arial" w:cs="Arial"/>
        </w:rPr>
      </w:pPr>
      <w:r w:rsidRPr="000D5C59">
        <w:rPr>
          <w:rFonts w:ascii="Arial" w:hAnsi="Arial" w:cs="Arial"/>
        </w:rPr>
        <w:t>W</w:t>
      </w:r>
      <w:r>
        <w:rPr>
          <w:rFonts w:ascii="Arial" w:hAnsi="Arial" w:cs="Arial"/>
        </w:rPr>
        <w:t>hat is the level of engagement required for e</w:t>
      </w:r>
      <w:r w:rsidRPr="000D5C59">
        <w:rPr>
          <w:rFonts w:ascii="Arial" w:hAnsi="Arial" w:cs="Arial"/>
        </w:rPr>
        <w:t xml:space="preserve">ach stakeholder group? Again, think here about the consequences of each group’s resistance to </w:t>
      </w:r>
      <w:r>
        <w:rPr>
          <w:rFonts w:ascii="Arial" w:hAnsi="Arial" w:cs="Arial"/>
        </w:rPr>
        <w:t>the change and rate the required future state of them</w:t>
      </w:r>
      <w:r w:rsidRPr="000D5C59">
        <w:rPr>
          <w:rFonts w:ascii="Arial" w:hAnsi="Arial" w:cs="Arial"/>
        </w:rPr>
        <w:t xml:space="preserve">. Groups </w:t>
      </w:r>
      <w:r>
        <w:rPr>
          <w:rFonts w:ascii="Arial" w:hAnsi="Arial" w:cs="Arial"/>
        </w:rPr>
        <w:t>who require a high level of support will require more time and attention.</w:t>
      </w:r>
    </w:p>
    <w:p w14:paraId="6FBBA308" w14:textId="77777777" w:rsidR="00BC5FFC" w:rsidRDefault="00BC5FFC" w:rsidP="00BC5FFC">
      <w:pPr>
        <w:pStyle w:val="ListParagraph"/>
        <w:numPr>
          <w:ilvl w:val="0"/>
          <w:numId w:val="1"/>
        </w:numPr>
        <w:autoSpaceDE w:val="0"/>
        <w:autoSpaceDN w:val="0"/>
        <w:adjustRightInd w:val="0"/>
        <w:jc w:val="both"/>
        <w:rPr>
          <w:rFonts w:ascii="Arial" w:hAnsi="Arial" w:cs="Arial"/>
        </w:rPr>
      </w:pPr>
      <w:r>
        <w:rPr>
          <w:rFonts w:ascii="Arial" w:hAnsi="Arial" w:cs="Arial"/>
        </w:rPr>
        <w:t xml:space="preserve">When </w:t>
      </w:r>
      <w:proofErr w:type="gramStart"/>
      <w:r>
        <w:rPr>
          <w:rFonts w:ascii="Arial" w:hAnsi="Arial" w:cs="Arial"/>
        </w:rPr>
        <w:t>all of</w:t>
      </w:r>
      <w:proofErr w:type="gramEnd"/>
      <w:r>
        <w:rPr>
          <w:rFonts w:ascii="Arial" w:hAnsi="Arial" w:cs="Arial"/>
        </w:rPr>
        <w:t xml:space="preserve"> the information is collated in the Stakeholder Analysis template, it is important to validate the information with selected stakeholders to ensure the accuracy of the information. </w:t>
      </w:r>
    </w:p>
    <w:p w14:paraId="6FBBA309" w14:textId="77777777" w:rsidR="00BC5FFC" w:rsidRDefault="00BC5FFC" w:rsidP="00BC5FFC">
      <w:pPr>
        <w:autoSpaceDE w:val="0"/>
        <w:autoSpaceDN w:val="0"/>
        <w:adjustRightInd w:val="0"/>
        <w:spacing w:line="276" w:lineRule="auto"/>
        <w:jc w:val="both"/>
        <w:rPr>
          <w:rFonts w:ascii="Arial" w:hAnsi="Arial" w:cs="Arial"/>
        </w:rPr>
      </w:pPr>
    </w:p>
    <w:p w14:paraId="6FBBA30A" w14:textId="77777777" w:rsidR="00BC5FFC" w:rsidRDefault="00BC5FFC" w:rsidP="00BC5FFC">
      <w:pPr>
        <w:autoSpaceDE w:val="0"/>
        <w:autoSpaceDN w:val="0"/>
        <w:adjustRightInd w:val="0"/>
        <w:spacing w:line="276" w:lineRule="auto"/>
        <w:jc w:val="both"/>
        <w:rPr>
          <w:rFonts w:ascii="Arial" w:hAnsi="Arial" w:cs="Arial"/>
        </w:rPr>
      </w:pPr>
    </w:p>
    <w:p w14:paraId="6FBBA30B" w14:textId="77777777" w:rsidR="00BC5FFC" w:rsidRDefault="00BC5FFC" w:rsidP="00BC5FFC">
      <w:pPr>
        <w:autoSpaceDE w:val="0"/>
        <w:autoSpaceDN w:val="0"/>
        <w:adjustRightInd w:val="0"/>
        <w:spacing w:line="276" w:lineRule="auto"/>
        <w:jc w:val="both"/>
        <w:rPr>
          <w:rFonts w:ascii="Arial" w:hAnsi="Arial" w:cs="Arial"/>
        </w:rPr>
      </w:pPr>
      <w:r>
        <w:rPr>
          <w:rFonts w:ascii="Arial" w:hAnsi="Arial" w:cs="Arial"/>
        </w:rPr>
        <w:t>In terms of the documented engagement strategy which is recorded on the Stakeholder Analysis and Engagement Plan, some key points to remember are;</w:t>
      </w:r>
    </w:p>
    <w:p w14:paraId="6FBBA30C" w14:textId="77777777" w:rsidR="00BC5FFC" w:rsidRPr="00C73B66" w:rsidRDefault="00BC5FFC" w:rsidP="00BC5FFC">
      <w:pPr>
        <w:pStyle w:val="ListParagraph"/>
        <w:numPr>
          <w:ilvl w:val="0"/>
          <w:numId w:val="2"/>
        </w:numPr>
        <w:autoSpaceDE w:val="0"/>
        <w:autoSpaceDN w:val="0"/>
        <w:adjustRightInd w:val="0"/>
        <w:spacing w:after="0"/>
        <w:jc w:val="both"/>
        <w:rPr>
          <w:rFonts w:ascii="Arial" w:hAnsi="Arial" w:cs="Arial"/>
        </w:rPr>
      </w:pPr>
      <w:r w:rsidRPr="00C73B66">
        <w:rPr>
          <w:rFonts w:ascii="Arial" w:hAnsi="Arial" w:cs="Arial"/>
        </w:rPr>
        <w:t xml:space="preserve">Stakeholder engagement is important to achieving </w:t>
      </w:r>
      <w:r w:rsidRPr="00841D5E">
        <w:rPr>
          <w:rFonts w:ascii="Arial" w:hAnsi="Arial" w:cs="Arial"/>
        </w:rPr>
        <w:t>ownership</w:t>
      </w:r>
      <w:r w:rsidRPr="00C73B66">
        <w:rPr>
          <w:rFonts w:ascii="Arial" w:hAnsi="Arial" w:cs="Arial"/>
        </w:rPr>
        <w:t xml:space="preserve"> of </w:t>
      </w:r>
      <w:r>
        <w:rPr>
          <w:rFonts w:ascii="Arial" w:hAnsi="Arial" w:cs="Arial"/>
        </w:rPr>
        <w:t xml:space="preserve">the change </w:t>
      </w:r>
      <w:r w:rsidRPr="00C73B66">
        <w:rPr>
          <w:rFonts w:ascii="Arial" w:hAnsi="Arial" w:cs="Arial"/>
        </w:rPr>
        <w:t>outcomes</w:t>
      </w:r>
      <w:r>
        <w:rPr>
          <w:rFonts w:ascii="Arial" w:hAnsi="Arial" w:cs="Arial"/>
        </w:rPr>
        <w:t xml:space="preserve"> which will enhance the chances of success. </w:t>
      </w:r>
    </w:p>
    <w:p w14:paraId="6FBBA30D" w14:textId="77777777" w:rsidR="00BC5FFC" w:rsidRPr="00C73B66" w:rsidRDefault="00BC5FFC" w:rsidP="00BC5FFC">
      <w:pPr>
        <w:pStyle w:val="ListParagraph"/>
        <w:numPr>
          <w:ilvl w:val="0"/>
          <w:numId w:val="2"/>
        </w:numPr>
        <w:autoSpaceDE w:val="0"/>
        <w:autoSpaceDN w:val="0"/>
        <w:adjustRightInd w:val="0"/>
        <w:spacing w:after="0"/>
        <w:jc w:val="both"/>
        <w:rPr>
          <w:rFonts w:ascii="Arial" w:hAnsi="Arial" w:cs="Arial"/>
        </w:rPr>
      </w:pPr>
      <w:r w:rsidRPr="00C73B66">
        <w:rPr>
          <w:rFonts w:ascii="Arial" w:hAnsi="Arial" w:cs="Arial"/>
        </w:rPr>
        <w:t xml:space="preserve">Stakeholder engagement is best addressed from a ‘two-way perspective’ –stakeholders will have valuable insights that can </w:t>
      </w:r>
      <w:r>
        <w:rPr>
          <w:rFonts w:ascii="Arial" w:hAnsi="Arial" w:cs="Arial"/>
        </w:rPr>
        <w:t>assist with anticipating potential problems in advance.</w:t>
      </w:r>
    </w:p>
    <w:p w14:paraId="6FBBA30E" w14:textId="77777777" w:rsidR="00BC5FFC" w:rsidRPr="00C73B66" w:rsidRDefault="00BC5FFC" w:rsidP="00BC5FFC">
      <w:pPr>
        <w:pStyle w:val="ListParagraph"/>
        <w:numPr>
          <w:ilvl w:val="0"/>
          <w:numId w:val="2"/>
        </w:numPr>
        <w:autoSpaceDE w:val="0"/>
        <w:autoSpaceDN w:val="0"/>
        <w:adjustRightInd w:val="0"/>
        <w:spacing w:after="0"/>
        <w:jc w:val="both"/>
        <w:rPr>
          <w:rFonts w:ascii="Arial" w:hAnsi="Arial" w:cs="Arial"/>
        </w:rPr>
      </w:pPr>
      <w:r w:rsidRPr="00C73B66">
        <w:rPr>
          <w:rFonts w:ascii="Arial" w:hAnsi="Arial" w:cs="Arial"/>
        </w:rPr>
        <w:t xml:space="preserve">There are a large number of ways you can engage stakeholders and make them advocates in the process – helping design the solution and having regular catch up meetings to test the solution with them and </w:t>
      </w:r>
      <w:r w:rsidRPr="00841D5E">
        <w:rPr>
          <w:rFonts w:ascii="Arial" w:hAnsi="Arial" w:cs="Arial"/>
          <w:iCs/>
        </w:rPr>
        <w:t>genuinely</w:t>
      </w:r>
      <w:r w:rsidRPr="00C73B66">
        <w:rPr>
          <w:rFonts w:ascii="Arial" w:hAnsi="Arial" w:cs="Arial"/>
          <w:i/>
          <w:iCs/>
        </w:rPr>
        <w:t xml:space="preserve"> </w:t>
      </w:r>
      <w:r>
        <w:rPr>
          <w:rFonts w:ascii="Arial" w:hAnsi="Arial" w:cs="Arial"/>
        </w:rPr>
        <w:t xml:space="preserve">seeking feedback from them are critical. </w:t>
      </w:r>
    </w:p>
    <w:p w14:paraId="6FBBA30F" w14:textId="77777777" w:rsidR="00922D6A" w:rsidRDefault="00922D6A">
      <w:pPr>
        <w:spacing w:after="200" w:line="276" w:lineRule="auto"/>
        <w:sectPr w:rsidR="00922D6A" w:rsidSect="00922D6A">
          <w:pgSz w:w="11906" w:h="16838"/>
          <w:pgMar w:top="1440" w:right="1440" w:bottom="1440" w:left="1440" w:header="709" w:footer="709" w:gutter="0"/>
          <w:cols w:space="708"/>
          <w:docGrid w:linePitch="360"/>
        </w:sectPr>
      </w:pPr>
    </w:p>
    <w:p w14:paraId="6FBBA310" w14:textId="77777777" w:rsidR="00BC5FFC" w:rsidRPr="00922D6A" w:rsidRDefault="00BC5FFC" w:rsidP="00922D6A">
      <w:pPr>
        <w:spacing w:after="200" w:line="276" w:lineRule="auto"/>
        <w:rPr>
          <w:b/>
        </w:rPr>
      </w:pPr>
      <w:r w:rsidRPr="00922D6A">
        <w:rPr>
          <w:rFonts w:ascii="Arial" w:hAnsi="Arial" w:cs="Arial"/>
          <w:b/>
          <w:sz w:val="36"/>
          <w:szCs w:val="36"/>
        </w:rPr>
        <w:lastRenderedPageBreak/>
        <w:t>Stakeholder Analysis and Management Plan Template</w:t>
      </w:r>
    </w:p>
    <w:p w14:paraId="6FBBA311" w14:textId="77777777" w:rsidR="00BC5FFC" w:rsidRPr="00841D5E" w:rsidRDefault="00BC5FFC" w:rsidP="00BC5FFC">
      <w:pPr>
        <w:pStyle w:val="Heading3"/>
        <w:jc w:val="both"/>
        <w:rPr>
          <w:rFonts w:ascii="Arial" w:hAnsi="Arial" w:cs="Arial"/>
          <w:color w:val="auto"/>
          <w:szCs w:val="22"/>
        </w:rPr>
      </w:pPr>
      <w:bookmarkStart w:id="0" w:name="_Toc345423892"/>
      <w:r w:rsidRPr="00841D5E">
        <w:rPr>
          <w:rFonts w:ascii="Arial" w:hAnsi="Arial" w:cs="Arial"/>
          <w:color w:val="auto"/>
          <w:szCs w:val="22"/>
        </w:rPr>
        <w:t>Definition of a ‘stakeholder’</w:t>
      </w:r>
      <w:bookmarkEnd w:id="0"/>
      <w:r w:rsidRPr="00841D5E">
        <w:rPr>
          <w:rFonts w:ascii="Arial" w:hAnsi="Arial" w:cs="Arial"/>
          <w:color w:val="auto"/>
          <w:szCs w:val="22"/>
        </w:rPr>
        <w:t xml:space="preserve">: A stakeholder is a person, group or </w:t>
      </w:r>
      <w:proofErr w:type="spellStart"/>
      <w:r w:rsidRPr="00841D5E">
        <w:rPr>
          <w:rFonts w:ascii="Arial" w:hAnsi="Arial" w:cs="Arial"/>
          <w:color w:val="auto"/>
          <w:szCs w:val="22"/>
        </w:rPr>
        <w:t>organisation</w:t>
      </w:r>
      <w:proofErr w:type="spellEnd"/>
      <w:r w:rsidRPr="00841D5E">
        <w:rPr>
          <w:rFonts w:ascii="Arial" w:hAnsi="Arial" w:cs="Arial"/>
          <w:color w:val="auto"/>
          <w:szCs w:val="22"/>
        </w:rPr>
        <w:t xml:space="preserve"> that affects or can be affected by the change and can be </w:t>
      </w:r>
      <w:proofErr w:type="spellStart"/>
      <w:r w:rsidRPr="00841D5E">
        <w:rPr>
          <w:rFonts w:ascii="Arial" w:hAnsi="Arial" w:cs="Arial"/>
          <w:color w:val="auto"/>
          <w:szCs w:val="22"/>
        </w:rPr>
        <w:t>characterised</w:t>
      </w:r>
      <w:proofErr w:type="spellEnd"/>
      <w:r w:rsidRPr="00841D5E">
        <w:rPr>
          <w:rFonts w:ascii="Arial" w:hAnsi="Arial" w:cs="Arial"/>
          <w:color w:val="auto"/>
          <w:szCs w:val="22"/>
        </w:rPr>
        <w:t xml:space="preserve"> by the following:</w:t>
      </w:r>
    </w:p>
    <w:p w14:paraId="6FBBA312" w14:textId="77777777" w:rsidR="00BC5FFC" w:rsidRPr="00841D5E" w:rsidRDefault="00BC5FFC" w:rsidP="00BC5FFC">
      <w:pPr>
        <w:numPr>
          <w:ilvl w:val="0"/>
          <w:numId w:val="3"/>
        </w:numPr>
        <w:spacing w:before="120" w:after="120"/>
        <w:jc w:val="both"/>
        <w:rPr>
          <w:rFonts w:ascii="Arial" w:hAnsi="Arial" w:cs="Arial"/>
          <w:szCs w:val="22"/>
        </w:rPr>
      </w:pPr>
      <w:r w:rsidRPr="00841D5E">
        <w:rPr>
          <w:rFonts w:ascii="Arial" w:hAnsi="Arial" w:cs="Arial"/>
          <w:szCs w:val="22"/>
        </w:rPr>
        <w:t>will be impacted, positively or negatively by the change;</w:t>
      </w:r>
    </w:p>
    <w:p w14:paraId="6FBBA313" w14:textId="77777777" w:rsidR="00BC5FFC" w:rsidRPr="00841D5E" w:rsidRDefault="00BC5FFC" w:rsidP="00BC5FFC">
      <w:pPr>
        <w:numPr>
          <w:ilvl w:val="0"/>
          <w:numId w:val="3"/>
        </w:numPr>
        <w:spacing w:before="120" w:after="120"/>
        <w:jc w:val="both"/>
        <w:rPr>
          <w:rFonts w:ascii="Arial" w:hAnsi="Arial" w:cs="Arial"/>
          <w:szCs w:val="22"/>
        </w:rPr>
      </w:pPr>
      <w:r w:rsidRPr="00841D5E">
        <w:rPr>
          <w:rFonts w:ascii="Arial" w:hAnsi="Arial" w:cs="Arial"/>
          <w:szCs w:val="22"/>
        </w:rPr>
        <w:t xml:space="preserve">are in a position to support or oppose the </w:t>
      </w:r>
      <w:proofErr w:type="gramStart"/>
      <w:r w:rsidRPr="00841D5E">
        <w:rPr>
          <w:rFonts w:ascii="Arial" w:hAnsi="Arial" w:cs="Arial"/>
          <w:szCs w:val="22"/>
        </w:rPr>
        <w:t>change;</w:t>
      </w:r>
      <w:proofErr w:type="gramEnd"/>
    </w:p>
    <w:p w14:paraId="6FBBA314" w14:textId="77777777" w:rsidR="00BC5FFC" w:rsidRPr="00841D5E" w:rsidRDefault="00BC5FFC" w:rsidP="00BC5FFC">
      <w:pPr>
        <w:numPr>
          <w:ilvl w:val="0"/>
          <w:numId w:val="3"/>
        </w:numPr>
        <w:spacing w:before="120" w:after="120"/>
        <w:jc w:val="both"/>
        <w:rPr>
          <w:rFonts w:ascii="Arial" w:hAnsi="Arial" w:cs="Arial"/>
          <w:szCs w:val="22"/>
        </w:rPr>
      </w:pPr>
      <w:r w:rsidRPr="00841D5E">
        <w:rPr>
          <w:rFonts w:ascii="Arial" w:hAnsi="Arial" w:cs="Arial"/>
          <w:szCs w:val="22"/>
        </w:rPr>
        <w:t>can influence the thinking or actions of other stakeholders involved in the change; or</w:t>
      </w:r>
    </w:p>
    <w:p w14:paraId="6FBBA315" w14:textId="77777777" w:rsidR="00BC5FFC" w:rsidRPr="00841D5E" w:rsidRDefault="00BC5FFC" w:rsidP="00BC5FFC">
      <w:pPr>
        <w:numPr>
          <w:ilvl w:val="0"/>
          <w:numId w:val="3"/>
        </w:numPr>
        <w:spacing w:before="120" w:after="120"/>
        <w:jc w:val="both"/>
        <w:rPr>
          <w:rFonts w:ascii="Arial" w:hAnsi="Arial" w:cs="Arial"/>
          <w:szCs w:val="22"/>
        </w:rPr>
      </w:pPr>
      <w:proofErr w:type="gramStart"/>
      <w:r w:rsidRPr="00841D5E">
        <w:rPr>
          <w:rFonts w:ascii="Arial" w:hAnsi="Arial" w:cs="Arial"/>
          <w:szCs w:val="22"/>
        </w:rPr>
        <w:t>have the ability to</w:t>
      </w:r>
      <w:proofErr w:type="gramEnd"/>
      <w:r w:rsidRPr="00841D5E">
        <w:rPr>
          <w:rFonts w:ascii="Arial" w:hAnsi="Arial" w:cs="Arial"/>
          <w:szCs w:val="22"/>
        </w:rPr>
        <w:t xml:space="preserve"> impact the change effort directly or indirectly</w:t>
      </w:r>
    </w:p>
    <w:p w14:paraId="6FBBA316" w14:textId="77777777" w:rsidR="00BC5FFC" w:rsidRPr="00B74468" w:rsidRDefault="00BC5FFC" w:rsidP="00BC5FFC">
      <w:pPr>
        <w:jc w:val="center"/>
        <w:rPr>
          <w:rFonts w:ascii="Arial" w:hAnsi="Arial" w:cs="Arial"/>
          <w:szCs w:val="22"/>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174"/>
        <w:gridCol w:w="2174"/>
        <w:gridCol w:w="2173"/>
        <w:gridCol w:w="2174"/>
        <w:gridCol w:w="2457"/>
      </w:tblGrid>
      <w:tr w:rsidR="00BC5FFC" w:rsidRPr="007B1E9E" w14:paraId="6FBBA318" w14:textId="77777777" w:rsidTr="00BC2158">
        <w:trPr>
          <w:cantSplit/>
        </w:trPr>
        <w:tc>
          <w:tcPr>
            <w:tcW w:w="13325" w:type="dxa"/>
            <w:gridSpan w:val="6"/>
            <w:tcBorders>
              <w:bottom w:val="single" w:sz="4" w:space="0" w:color="auto"/>
            </w:tcBorders>
          </w:tcPr>
          <w:p w14:paraId="6FBBA317" w14:textId="77777777" w:rsidR="00BC5FFC" w:rsidRPr="007B1E9E" w:rsidRDefault="00BC5FFC" w:rsidP="00BC2158">
            <w:pPr>
              <w:spacing w:after="120" w:line="360" w:lineRule="auto"/>
              <w:rPr>
                <w:rFonts w:ascii="Arial" w:hAnsi="Arial" w:cs="Arial"/>
                <w:b/>
                <w:bCs/>
              </w:rPr>
            </w:pPr>
            <w:r w:rsidRPr="007B1E9E">
              <w:rPr>
                <w:rFonts w:ascii="Arial" w:hAnsi="Arial" w:cs="Arial"/>
                <w:b/>
                <w:bCs/>
                <w:szCs w:val="22"/>
              </w:rPr>
              <w:t xml:space="preserve">Program/Project Name:  </w:t>
            </w:r>
          </w:p>
        </w:tc>
      </w:tr>
      <w:tr w:rsidR="00BC5FFC" w:rsidRPr="00F41889" w14:paraId="6FBBA31F" w14:textId="77777777" w:rsidTr="00BC2158">
        <w:tc>
          <w:tcPr>
            <w:tcW w:w="2173" w:type="dxa"/>
            <w:shd w:val="clear" w:color="auto" w:fill="C0C0C0"/>
          </w:tcPr>
          <w:p w14:paraId="6FBBA319" w14:textId="77777777" w:rsidR="00BC5FFC" w:rsidRPr="00AF027A" w:rsidRDefault="00BC5FFC" w:rsidP="00BC2158">
            <w:pPr>
              <w:spacing w:before="40" w:after="40"/>
              <w:rPr>
                <w:rFonts w:ascii="Arial" w:hAnsi="Arial" w:cs="Arial"/>
                <w:b/>
                <w:bCs/>
                <w:sz w:val="20"/>
                <w:szCs w:val="20"/>
              </w:rPr>
            </w:pPr>
            <w:r>
              <w:rPr>
                <w:rFonts w:ascii="Arial" w:hAnsi="Arial" w:cs="Arial"/>
                <w:b/>
                <w:bCs/>
                <w:sz w:val="20"/>
                <w:szCs w:val="20"/>
              </w:rPr>
              <w:t>Stakeholder Name/Group</w:t>
            </w:r>
            <w:r w:rsidRPr="00AF027A">
              <w:rPr>
                <w:rFonts w:ascii="Arial" w:hAnsi="Arial" w:cs="Arial"/>
                <w:b/>
                <w:bCs/>
                <w:sz w:val="20"/>
                <w:szCs w:val="20"/>
              </w:rPr>
              <w:t>:</w:t>
            </w:r>
          </w:p>
        </w:tc>
        <w:tc>
          <w:tcPr>
            <w:tcW w:w="2174" w:type="dxa"/>
            <w:shd w:val="clear" w:color="auto" w:fill="C0C0C0"/>
          </w:tcPr>
          <w:p w14:paraId="6FBBA31A" w14:textId="77777777" w:rsidR="00BC5FFC" w:rsidRPr="00AF027A" w:rsidRDefault="00BC5FFC" w:rsidP="00BC2158">
            <w:pPr>
              <w:spacing w:before="40" w:after="40"/>
              <w:rPr>
                <w:rFonts w:ascii="Arial" w:hAnsi="Arial" w:cs="Arial"/>
                <w:b/>
                <w:bCs/>
                <w:sz w:val="20"/>
                <w:szCs w:val="20"/>
              </w:rPr>
            </w:pPr>
            <w:r>
              <w:rPr>
                <w:rFonts w:ascii="Arial" w:hAnsi="Arial" w:cs="Arial"/>
                <w:b/>
                <w:bCs/>
                <w:sz w:val="20"/>
                <w:szCs w:val="20"/>
              </w:rPr>
              <w:t>Key interests or stake in the change and degree of impact (H, M or L?)</w:t>
            </w:r>
          </w:p>
        </w:tc>
        <w:tc>
          <w:tcPr>
            <w:tcW w:w="2174" w:type="dxa"/>
            <w:shd w:val="clear" w:color="auto" w:fill="C0C0C0"/>
          </w:tcPr>
          <w:p w14:paraId="6FBBA31B" w14:textId="77777777" w:rsidR="00BC5FFC" w:rsidRPr="00AF027A" w:rsidRDefault="00BC5FFC" w:rsidP="00BC2158">
            <w:pPr>
              <w:spacing w:before="40" w:after="40"/>
              <w:rPr>
                <w:rFonts w:ascii="Arial" w:hAnsi="Arial" w:cs="Arial"/>
                <w:b/>
                <w:bCs/>
                <w:sz w:val="20"/>
                <w:szCs w:val="20"/>
              </w:rPr>
            </w:pPr>
            <w:r>
              <w:rPr>
                <w:rFonts w:ascii="Arial" w:hAnsi="Arial" w:cs="Arial"/>
                <w:b/>
                <w:bCs/>
                <w:sz w:val="20"/>
                <w:szCs w:val="20"/>
              </w:rPr>
              <w:t>Level of influence over the change (H, M or L?)</w:t>
            </w:r>
          </w:p>
        </w:tc>
        <w:tc>
          <w:tcPr>
            <w:tcW w:w="2173" w:type="dxa"/>
            <w:shd w:val="clear" w:color="auto" w:fill="C0C0C0"/>
          </w:tcPr>
          <w:p w14:paraId="6FBBA31C" w14:textId="77777777" w:rsidR="00BC5FFC" w:rsidRPr="00AF027A" w:rsidRDefault="00BC5FFC" w:rsidP="00BC2158">
            <w:pPr>
              <w:spacing w:before="40" w:after="40"/>
              <w:rPr>
                <w:rFonts w:ascii="Arial" w:hAnsi="Arial" w:cs="Arial"/>
                <w:b/>
                <w:bCs/>
                <w:sz w:val="20"/>
                <w:szCs w:val="20"/>
              </w:rPr>
            </w:pPr>
            <w:r>
              <w:rPr>
                <w:rFonts w:ascii="Arial" w:hAnsi="Arial" w:cs="Arial"/>
                <w:b/>
                <w:bCs/>
                <w:sz w:val="20"/>
                <w:szCs w:val="20"/>
              </w:rPr>
              <w:t xml:space="preserve">Present attitude to the change (in </w:t>
            </w:r>
            <w:proofErr w:type="spellStart"/>
            <w:r>
              <w:rPr>
                <w:rFonts w:ascii="Arial" w:hAnsi="Arial" w:cs="Arial"/>
                <w:b/>
                <w:bCs/>
                <w:sz w:val="20"/>
                <w:szCs w:val="20"/>
              </w:rPr>
              <w:t>favour</w:t>
            </w:r>
            <w:proofErr w:type="spellEnd"/>
            <w:r>
              <w:rPr>
                <w:rFonts w:ascii="Arial" w:hAnsi="Arial" w:cs="Arial"/>
                <w:b/>
                <w:bCs/>
                <w:sz w:val="20"/>
                <w:szCs w:val="20"/>
              </w:rPr>
              <w:t xml:space="preserve"> or opposed</w:t>
            </w:r>
            <w:r w:rsidRPr="00AF027A">
              <w:rPr>
                <w:rFonts w:ascii="Arial" w:hAnsi="Arial" w:cs="Arial"/>
                <w:b/>
                <w:bCs/>
                <w:sz w:val="20"/>
                <w:szCs w:val="20"/>
              </w:rPr>
              <w:t>?</w:t>
            </w:r>
            <w:r>
              <w:rPr>
                <w:rFonts w:ascii="Arial" w:hAnsi="Arial" w:cs="Arial"/>
                <w:b/>
                <w:bCs/>
                <w:sz w:val="20"/>
                <w:szCs w:val="20"/>
              </w:rPr>
              <w:t>)</w:t>
            </w:r>
          </w:p>
        </w:tc>
        <w:tc>
          <w:tcPr>
            <w:tcW w:w="2174" w:type="dxa"/>
            <w:shd w:val="clear" w:color="auto" w:fill="C0C0C0"/>
          </w:tcPr>
          <w:p w14:paraId="6FBBA31D" w14:textId="77777777" w:rsidR="00BC5FFC" w:rsidRPr="00AF027A" w:rsidRDefault="00BC5FFC" w:rsidP="00BC2158">
            <w:pPr>
              <w:spacing w:before="40" w:after="40"/>
              <w:rPr>
                <w:rFonts w:ascii="Arial" w:hAnsi="Arial" w:cs="Arial"/>
                <w:b/>
                <w:bCs/>
                <w:sz w:val="20"/>
                <w:szCs w:val="20"/>
              </w:rPr>
            </w:pPr>
            <w:r>
              <w:rPr>
                <w:rFonts w:ascii="Arial" w:hAnsi="Arial" w:cs="Arial"/>
                <w:b/>
                <w:bCs/>
                <w:sz w:val="20"/>
                <w:szCs w:val="20"/>
              </w:rPr>
              <w:t>Stakeholder management strategies</w:t>
            </w:r>
          </w:p>
        </w:tc>
        <w:tc>
          <w:tcPr>
            <w:tcW w:w="2457" w:type="dxa"/>
            <w:shd w:val="clear" w:color="auto" w:fill="C0C0C0"/>
          </w:tcPr>
          <w:p w14:paraId="6FBBA31E" w14:textId="77777777" w:rsidR="00BC5FFC" w:rsidRPr="00AF027A" w:rsidRDefault="00BC5FFC" w:rsidP="00BC2158">
            <w:pPr>
              <w:spacing w:before="40" w:after="40"/>
              <w:rPr>
                <w:rFonts w:ascii="Arial" w:hAnsi="Arial" w:cs="Arial"/>
                <w:b/>
                <w:bCs/>
                <w:sz w:val="20"/>
                <w:szCs w:val="20"/>
              </w:rPr>
            </w:pPr>
            <w:r>
              <w:rPr>
                <w:rFonts w:ascii="Arial" w:hAnsi="Arial" w:cs="Arial"/>
                <w:b/>
                <w:bCs/>
                <w:sz w:val="20"/>
                <w:szCs w:val="20"/>
              </w:rPr>
              <w:t>Key points for Stakeholder Engagement and Management Plan</w:t>
            </w:r>
          </w:p>
        </w:tc>
      </w:tr>
      <w:tr w:rsidR="00BC5FFC" w:rsidRPr="00F41889" w14:paraId="6FBBA327" w14:textId="77777777" w:rsidTr="00BC2158">
        <w:tc>
          <w:tcPr>
            <w:tcW w:w="2173" w:type="dxa"/>
          </w:tcPr>
          <w:p w14:paraId="6FBBA320" w14:textId="77777777" w:rsidR="00BC5FFC" w:rsidRPr="003D7060" w:rsidRDefault="00BC5FFC" w:rsidP="00BC2158">
            <w:pPr>
              <w:spacing w:before="40" w:after="40"/>
              <w:rPr>
                <w:rFonts w:ascii="Arial" w:hAnsi="Arial" w:cs="Arial"/>
                <w:i/>
                <w:sz w:val="20"/>
                <w:szCs w:val="20"/>
              </w:rPr>
            </w:pPr>
            <w:r w:rsidRPr="003D7060">
              <w:rPr>
                <w:rFonts w:ascii="Arial" w:hAnsi="Arial" w:cs="Arial"/>
                <w:i/>
                <w:sz w:val="20"/>
                <w:szCs w:val="20"/>
              </w:rPr>
              <w:t>e.g. Program/Project Board</w:t>
            </w:r>
          </w:p>
        </w:tc>
        <w:tc>
          <w:tcPr>
            <w:tcW w:w="2174" w:type="dxa"/>
          </w:tcPr>
          <w:p w14:paraId="6FBBA321" w14:textId="77777777" w:rsidR="00BC5FFC" w:rsidRDefault="00BC5FFC" w:rsidP="00BC2158">
            <w:pPr>
              <w:spacing w:before="40" w:after="40"/>
              <w:rPr>
                <w:rFonts w:ascii="Arial" w:hAnsi="Arial" w:cs="Arial"/>
                <w:i/>
                <w:sz w:val="20"/>
                <w:szCs w:val="20"/>
              </w:rPr>
            </w:pPr>
            <w:r w:rsidRPr="00B74468">
              <w:rPr>
                <w:rFonts w:ascii="Arial" w:hAnsi="Arial" w:cs="Arial"/>
                <w:i/>
                <w:sz w:val="20"/>
                <w:szCs w:val="20"/>
              </w:rPr>
              <w:t>Interest</w:t>
            </w:r>
            <w:r>
              <w:rPr>
                <w:rFonts w:ascii="Arial" w:hAnsi="Arial" w:cs="Arial"/>
                <w:i/>
                <w:sz w:val="20"/>
                <w:szCs w:val="20"/>
              </w:rPr>
              <w:t xml:space="preserve"> High</w:t>
            </w:r>
          </w:p>
          <w:p w14:paraId="6FBBA322"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Impact Medium</w:t>
            </w:r>
          </w:p>
        </w:tc>
        <w:tc>
          <w:tcPr>
            <w:tcW w:w="2174" w:type="dxa"/>
          </w:tcPr>
          <w:p w14:paraId="6FBBA323" w14:textId="77777777" w:rsidR="00BC5FFC" w:rsidRPr="00B74468" w:rsidRDefault="00BC5FFC" w:rsidP="00BC2158">
            <w:pPr>
              <w:spacing w:before="40" w:after="40"/>
              <w:jc w:val="center"/>
              <w:rPr>
                <w:rFonts w:ascii="Arial" w:hAnsi="Arial" w:cs="Arial"/>
                <w:i/>
                <w:sz w:val="20"/>
                <w:szCs w:val="20"/>
              </w:rPr>
            </w:pPr>
            <w:r>
              <w:rPr>
                <w:rFonts w:ascii="Arial" w:hAnsi="Arial" w:cs="Arial"/>
                <w:i/>
                <w:sz w:val="20"/>
                <w:szCs w:val="20"/>
              </w:rPr>
              <w:t>H</w:t>
            </w:r>
          </w:p>
        </w:tc>
        <w:tc>
          <w:tcPr>
            <w:tcW w:w="2173" w:type="dxa"/>
          </w:tcPr>
          <w:p w14:paraId="6FBBA324" w14:textId="77777777" w:rsidR="00BC5FFC" w:rsidRPr="00B74468" w:rsidRDefault="00BC5FFC" w:rsidP="00BC2158">
            <w:pPr>
              <w:spacing w:before="40" w:after="40"/>
              <w:rPr>
                <w:rFonts w:ascii="Arial" w:hAnsi="Arial" w:cs="Arial"/>
                <w:i/>
                <w:sz w:val="20"/>
                <w:szCs w:val="20"/>
              </w:rPr>
            </w:pPr>
            <w:proofErr w:type="spellStart"/>
            <w:r>
              <w:rPr>
                <w:rFonts w:ascii="Arial" w:hAnsi="Arial" w:cs="Arial"/>
                <w:i/>
                <w:sz w:val="20"/>
                <w:szCs w:val="20"/>
              </w:rPr>
              <w:t>Favour</w:t>
            </w:r>
            <w:proofErr w:type="spellEnd"/>
          </w:p>
        </w:tc>
        <w:tc>
          <w:tcPr>
            <w:tcW w:w="2174" w:type="dxa"/>
          </w:tcPr>
          <w:p w14:paraId="6FBBA325"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Consult and keep informed</w:t>
            </w:r>
          </w:p>
        </w:tc>
        <w:tc>
          <w:tcPr>
            <w:tcW w:w="2457" w:type="dxa"/>
          </w:tcPr>
          <w:p w14:paraId="6FBBA326"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Two-way engagement essential</w:t>
            </w:r>
          </w:p>
        </w:tc>
      </w:tr>
      <w:tr w:rsidR="00BC5FFC" w:rsidRPr="00F41889" w14:paraId="6FBBA32F" w14:textId="77777777" w:rsidTr="00BC2158">
        <w:tc>
          <w:tcPr>
            <w:tcW w:w="2173" w:type="dxa"/>
          </w:tcPr>
          <w:p w14:paraId="6FBBA328" w14:textId="77777777" w:rsidR="00BC5FFC" w:rsidRPr="003D7060" w:rsidRDefault="00BC5FFC" w:rsidP="00BC2158">
            <w:pPr>
              <w:spacing w:before="40" w:after="40"/>
              <w:rPr>
                <w:rFonts w:ascii="Arial" w:hAnsi="Arial" w:cs="Arial"/>
                <w:i/>
                <w:sz w:val="20"/>
                <w:szCs w:val="20"/>
              </w:rPr>
            </w:pPr>
            <w:r w:rsidRPr="003D7060">
              <w:rPr>
                <w:rFonts w:ascii="Arial" w:hAnsi="Arial" w:cs="Arial"/>
                <w:i/>
                <w:sz w:val="20"/>
                <w:szCs w:val="20"/>
              </w:rPr>
              <w:t>Impacted Business Users</w:t>
            </w:r>
          </w:p>
        </w:tc>
        <w:tc>
          <w:tcPr>
            <w:tcW w:w="2174" w:type="dxa"/>
          </w:tcPr>
          <w:p w14:paraId="6FBBA329" w14:textId="77777777" w:rsidR="00BC5FFC" w:rsidRDefault="00BC5FFC" w:rsidP="00BC2158">
            <w:pPr>
              <w:spacing w:before="40" w:after="40"/>
              <w:rPr>
                <w:rFonts w:ascii="Arial" w:hAnsi="Arial" w:cs="Arial"/>
                <w:i/>
                <w:sz w:val="20"/>
                <w:szCs w:val="20"/>
              </w:rPr>
            </w:pPr>
            <w:r>
              <w:rPr>
                <w:rFonts w:ascii="Arial" w:hAnsi="Arial" w:cs="Arial"/>
                <w:i/>
                <w:sz w:val="20"/>
                <w:szCs w:val="20"/>
              </w:rPr>
              <w:t>Interest High</w:t>
            </w:r>
          </w:p>
          <w:p w14:paraId="6FBBA32A"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Impact High</w:t>
            </w:r>
          </w:p>
        </w:tc>
        <w:tc>
          <w:tcPr>
            <w:tcW w:w="2174" w:type="dxa"/>
          </w:tcPr>
          <w:p w14:paraId="6FBBA32B" w14:textId="77777777" w:rsidR="00BC5FFC" w:rsidRPr="00B74468" w:rsidRDefault="00BC5FFC" w:rsidP="00BC2158">
            <w:pPr>
              <w:spacing w:before="40" w:after="40"/>
              <w:jc w:val="center"/>
              <w:rPr>
                <w:rFonts w:ascii="Arial" w:hAnsi="Arial" w:cs="Arial"/>
                <w:i/>
                <w:sz w:val="20"/>
                <w:szCs w:val="20"/>
              </w:rPr>
            </w:pPr>
            <w:r>
              <w:rPr>
                <w:rFonts w:ascii="Arial" w:hAnsi="Arial" w:cs="Arial"/>
                <w:i/>
                <w:sz w:val="20"/>
                <w:szCs w:val="20"/>
              </w:rPr>
              <w:t>M</w:t>
            </w:r>
          </w:p>
        </w:tc>
        <w:tc>
          <w:tcPr>
            <w:tcW w:w="2173" w:type="dxa"/>
          </w:tcPr>
          <w:p w14:paraId="6FBBA32C"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Opposed</w:t>
            </w:r>
          </w:p>
        </w:tc>
        <w:tc>
          <w:tcPr>
            <w:tcW w:w="2174" w:type="dxa"/>
          </w:tcPr>
          <w:p w14:paraId="6FBBA32D"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Consult, involve and support</w:t>
            </w:r>
          </w:p>
        </w:tc>
        <w:tc>
          <w:tcPr>
            <w:tcW w:w="2457" w:type="dxa"/>
          </w:tcPr>
          <w:p w14:paraId="6FBBA32E"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Two-way engagement and close support essential</w:t>
            </w:r>
          </w:p>
        </w:tc>
      </w:tr>
      <w:tr w:rsidR="00BC5FFC" w:rsidRPr="00F41889" w14:paraId="6FBBA338" w14:textId="77777777" w:rsidTr="00BC2158">
        <w:tc>
          <w:tcPr>
            <w:tcW w:w="2173" w:type="dxa"/>
          </w:tcPr>
          <w:p w14:paraId="6FBBA330" w14:textId="77777777" w:rsidR="00BC5FFC" w:rsidRPr="003D7060" w:rsidRDefault="00BC5FFC" w:rsidP="00BC2158">
            <w:pPr>
              <w:spacing w:before="40" w:after="40"/>
              <w:rPr>
                <w:rFonts w:ascii="Arial" w:hAnsi="Arial" w:cs="Arial"/>
                <w:i/>
                <w:sz w:val="20"/>
                <w:szCs w:val="20"/>
              </w:rPr>
            </w:pPr>
            <w:r w:rsidRPr="003D7060">
              <w:rPr>
                <w:rFonts w:ascii="Arial" w:hAnsi="Arial" w:cs="Arial"/>
                <w:i/>
                <w:sz w:val="20"/>
                <w:szCs w:val="20"/>
              </w:rPr>
              <w:t>Suppliers</w:t>
            </w:r>
          </w:p>
        </w:tc>
        <w:tc>
          <w:tcPr>
            <w:tcW w:w="2174" w:type="dxa"/>
          </w:tcPr>
          <w:p w14:paraId="6FBBA331" w14:textId="77777777" w:rsidR="00BC5FFC" w:rsidRDefault="00BC5FFC" w:rsidP="00BC2158">
            <w:pPr>
              <w:spacing w:before="40" w:after="40"/>
              <w:rPr>
                <w:rFonts w:ascii="Arial" w:hAnsi="Arial" w:cs="Arial"/>
                <w:i/>
                <w:sz w:val="20"/>
                <w:szCs w:val="20"/>
              </w:rPr>
            </w:pPr>
            <w:r>
              <w:rPr>
                <w:rFonts w:ascii="Arial" w:hAnsi="Arial" w:cs="Arial"/>
                <w:i/>
                <w:sz w:val="20"/>
                <w:szCs w:val="20"/>
              </w:rPr>
              <w:t>Interest Low</w:t>
            </w:r>
          </w:p>
          <w:p w14:paraId="6FBBA332" w14:textId="77777777" w:rsidR="00BC5FFC" w:rsidRDefault="00BC5FFC" w:rsidP="00BC2158">
            <w:pPr>
              <w:spacing w:before="40" w:after="40"/>
              <w:rPr>
                <w:rFonts w:ascii="Arial" w:hAnsi="Arial" w:cs="Arial"/>
                <w:i/>
                <w:sz w:val="20"/>
                <w:szCs w:val="20"/>
              </w:rPr>
            </w:pPr>
            <w:r>
              <w:rPr>
                <w:rFonts w:ascii="Arial" w:hAnsi="Arial" w:cs="Arial"/>
                <w:i/>
                <w:sz w:val="20"/>
                <w:szCs w:val="20"/>
              </w:rPr>
              <w:t>Impact Low</w:t>
            </w:r>
          </w:p>
          <w:p w14:paraId="6FBBA333" w14:textId="77777777" w:rsidR="00BC5FFC" w:rsidRPr="00B74468" w:rsidRDefault="00BC5FFC" w:rsidP="00BC2158">
            <w:pPr>
              <w:spacing w:before="40" w:after="40"/>
              <w:rPr>
                <w:rFonts w:ascii="Arial" w:hAnsi="Arial" w:cs="Arial"/>
                <w:i/>
                <w:sz w:val="20"/>
                <w:szCs w:val="20"/>
              </w:rPr>
            </w:pPr>
          </w:p>
        </w:tc>
        <w:tc>
          <w:tcPr>
            <w:tcW w:w="2174" w:type="dxa"/>
          </w:tcPr>
          <w:p w14:paraId="6FBBA334" w14:textId="77777777" w:rsidR="00BC5FFC" w:rsidRPr="00B74468" w:rsidRDefault="00BC5FFC" w:rsidP="00BC2158">
            <w:pPr>
              <w:spacing w:before="40" w:after="40"/>
              <w:jc w:val="center"/>
              <w:rPr>
                <w:rFonts w:ascii="Arial" w:hAnsi="Arial" w:cs="Arial"/>
                <w:i/>
                <w:sz w:val="20"/>
                <w:szCs w:val="20"/>
              </w:rPr>
            </w:pPr>
            <w:r>
              <w:rPr>
                <w:rFonts w:ascii="Arial" w:hAnsi="Arial" w:cs="Arial"/>
                <w:i/>
                <w:sz w:val="20"/>
                <w:szCs w:val="20"/>
              </w:rPr>
              <w:t>L</w:t>
            </w:r>
          </w:p>
        </w:tc>
        <w:tc>
          <w:tcPr>
            <w:tcW w:w="2173" w:type="dxa"/>
          </w:tcPr>
          <w:p w14:paraId="6FBBA335"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Neutral</w:t>
            </w:r>
          </w:p>
        </w:tc>
        <w:tc>
          <w:tcPr>
            <w:tcW w:w="2174" w:type="dxa"/>
          </w:tcPr>
          <w:p w14:paraId="6FBBA336"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Keep informed</w:t>
            </w:r>
          </w:p>
        </w:tc>
        <w:tc>
          <w:tcPr>
            <w:tcW w:w="2457" w:type="dxa"/>
          </w:tcPr>
          <w:p w14:paraId="6FBBA337"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One-way communication</w:t>
            </w:r>
          </w:p>
        </w:tc>
      </w:tr>
      <w:tr w:rsidR="00BC5FFC" w:rsidRPr="00F41889" w14:paraId="6FBBA341" w14:textId="77777777" w:rsidTr="00BC2158">
        <w:tc>
          <w:tcPr>
            <w:tcW w:w="2173" w:type="dxa"/>
          </w:tcPr>
          <w:p w14:paraId="6FBBA339" w14:textId="77777777" w:rsidR="00BC5FFC" w:rsidRPr="003D7060" w:rsidRDefault="00BC5FFC" w:rsidP="00BC2158">
            <w:pPr>
              <w:spacing w:before="40" w:after="40"/>
              <w:rPr>
                <w:rFonts w:ascii="Arial" w:hAnsi="Arial" w:cs="Arial"/>
                <w:i/>
                <w:sz w:val="20"/>
                <w:szCs w:val="20"/>
              </w:rPr>
            </w:pPr>
            <w:r w:rsidRPr="003D7060">
              <w:rPr>
                <w:rFonts w:ascii="Arial" w:hAnsi="Arial" w:cs="Arial"/>
                <w:i/>
                <w:sz w:val="20"/>
                <w:szCs w:val="20"/>
              </w:rPr>
              <w:t>External Customers</w:t>
            </w:r>
          </w:p>
        </w:tc>
        <w:tc>
          <w:tcPr>
            <w:tcW w:w="2174" w:type="dxa"/>
          </w:tcPr>
          <w:p w14:paraId="6FBBA33A" w14:textId="77777777" w:rsidR="00BC5FFC" w:rsidRDefault="00BC5FFC" w:rsidP="00BC2158">
            <w:pPr>
              <w:spacing w:before="40" w:after="40"/>
              <w:rPr>
                <w:rFonts w:ascii="Arial" w:hAnsi="Arial" w:cs="Arial"/>
                <w:i/>
                <w:sz w:val="20"/>
                <w:szCs w:val="20"/>
              </w:rPr>
            </w:pPr>
            <w:r>
              <w:rPr>
                <w:rFonts w:ascii="Arial" w:hAnsi="Arial" w:cs="Arial"/>
                <w:i/>
                <w:sz w:val="20"/>
                <w:szCs w:val="20"/>
              </w:rPr>
              <w:t>Interest Low</w:t>
            </w:r>
          </w:p>
          <w:p w14:paraId="6FBBA33B" w14:textId="77777777" w:rsidR="00BC5FFC" w:rsidRDefault="00BC5FFC" w:rsidP="00BC2158">
            <w:pPr>
              <w:spacing w:before="40" w:after="40"/>
              <w:rPr>
                <w:rFonts w:ascii="Arial" w:hAnsi="Arial" w:cs="Arial"/>
                <w:i/>
                <w:sz w:val="20"/>
                <w:szCs w:val="20"/>
              </w:rPr>
            </w:pPr>
            <w:r>
              <w:rPr>
                <w:rFonts w:ascii="Arial" w:hAnsi="Arial" w:cs="Arial"/>
                <w:i/>
                <w:sz w:val="20"/>
                <w:szCs w:val="20"/>
              </w:rPr>
              <w:t>Impact Low</w:t>
            </w:r>
          </w:p>
          <w:p w14:paraId="6FBBA33C" w14:textId="77777777" w:rsidR="00BC5FFC" w:rsidRPr="00B74468" w:rsidRDefault="00BC5FFC" w:rsidP="00BC2158">
            <w:pPr>
              <w:spacing w:before="40" w:after="40"/>
              <w:rPr>
                <w:rFonts w:ascii="Arial" w:hAnsi="Arial" w:cs="Arial"/>
                <w:i/>
                <w:sz w:val="20"/>
                <w:szCs w:val="20"/>
              </w:rPr>
            </w:pPr>
          </w:p>
        </w:tc>
        <w:tc>
          <w:tcPr>
            <w:tcW w:w="2174" w:type="dxa"/>
          </w:tcPr>
          <w:p w14:paraId="6FBBA33D" w14:textId="77777777" w:rsidR="00BC5FFC" w:rsidRPr="00B74468" w:rsidRDefault="00BC5FFC" w:rsidP="00BC2158">
            <w:pPr>
              <w:spacing w:before="40" w:after="40"/>
              <w:jc w:val="center"/>
              <w:rPr>
                <w:rFonts w:ascii="Arial" w:hAnsi="Arial" w:cs="Arial"/>
                <w:i/>
                <w:sz w:val="20"/>
                <w:szCs w:val="20"/>
              </w:rPr>
            </w:pPr>
            <w:r>
              <w:rPr>
                <w:rFonts w:ascii="Arial" w:hAnsi="Arial" w:cs="Arial"/>
                <w:i/>
                <w:sz w:val="20"/>
                <w:szCs w:val="20"/>
              </w:rPr>
              <w:t>L</w:t>
            </w:r>
          </w:p>
        </w:tc>
        <w:tc>
          <w:tcPr>
            <w:tcW w:w="2173" w:type="dxa"/>
          </w:tcPr>
          <w:p w14:paraId="6FBBA33E"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Neutral</w:t>
            </w:r>
          </w:p>
        </w:tc>
        <w:tc>
          <w:tcPr>
            <w:tcW w:w="2174" w:type="dxa"/>
          </w:tcPr>
          <w:p w14:paraId="6FBBA33F"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Keep informed</w:t>
            </w:r>
          </w:p>
        </w:tc>
        <w:tc>
          <w:tcPr>
            <w:tcW w:w="2457" w:type="dxa"/>
          </w:tcPr>
          <w:p w14:paraId="6FBBA340"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One-way communication</w:t>
            </w:r>
          </w:p>
        </w:tc>
      </w:tr>
      <w:tr w:rsidR="00BC5FFC" w:rsidRPr="00F41889" w14:paraId="6FBBA34A" w14:textId="77777777" w:rsidTr="00BC2158">
        <w:tc>
          <w:tcPr>
            <w:tcW w:w="2173" w:type="dxa"/>
          </w:tcPr>
          <w:p w14:paraId="6FBBA342" w14:textId="77777777" w:rsidR="00BC5FFC" w:rsidRPr="003D7060" w:rsidRDefault="00BC5FFC" w:rsidP="00BC2158">
            <w:pPr>
              <w:spacing w:before="40" w:after="40"/>
              <w:rPr>
                <w:rFonts w:ascii="Arial" w:hAnsi="Arial" w:cs="Arial"/>
                <w:i/>
                <w:sz w:val="20"/>
                <w:szCs w:val="20"/>
              </w:rPr>
            </w:pPr>
            <w:r w:rsidRPr="003D7060">
              <w:rPr>
                <w:rFonts w:ascii="Arial" w:hAnsi="Arial" w:cs="Arial"/>
                <w:i/>
                <w:sz w:val="20"/>
                <w:szCs w:val="20"/>
              </w:rPr>
              <w:t>IT Department</w:t>
            </w:r>
          </w:p>
        </w:tc>
        <w:tc>
          <w:tcPr>
            <w:tcW w:w="2174" w:type="dxa"/>
          </w:tcPr>
          <w:p w14:paraId="6FBBA343" w14:textId="77777777" w:rsidR="00BC5FFC" w:rsidRDefault="00BC5FFC" w:rsidP="00BC2158">
            <w:pPr>
              <w:spacing w:before="40" w:after="40"/>
              <w:rPr>
                <w:rFonts w:ascii="Arial" w:hAnsi="Arial" w:cs="Arial"/>
                <w:i/>
                <w:sz w:val="20"/>
                <w:szCs w:val="20"/>
              </w:rPr>
            </w:pPr>
            <w:r>
              <w:rPr>
                <w:rFonts w:ascii="Arial" w:hAnsi="Arial" w:cs="Arial"/>
                <w:i/>
                <w:sz w:val="20"/>
                <w:szCs w:val="20"/>
              </w:rPr>
              <w:t>Interest High</w:t>
            </w:r>
          </w:p>
          <w:p w14:paraId="6FBBA344" w14:textId="77777777" w:rsidR="00BC5FFC" w:rsidRDefault="00BC5FFC" w:rsidP="00BC2158">
            <w:pPr>
              <w:spacing w:before="40" w:after="40"/>
              <w:rPr>
                <w:rFonts w:ascii="Arial" w:hAnsi="Arial" w:cs="Arial"/>
                <w:i/>
                <w:sz w:val="20"/>
                <w:szCs w:val="20"/>
              </w:rPr>
            </w:pPr>
            <w:r>
              <w:rPr>
                <w:rFonts w:ascii="Arial" w:hAnsi="Arial" w:cs="Arial"/>
                <w:i/>
                <w:sz w:val="20"/>
                <w:szCs w:val="20"/>
              </w:rPr>
              <w:t>Impact High</w:t>
            </w:r>
          </w:p>
          <w:p w14:paraId="6FBBA345" w14:textId="77777777" w:rsidR="00BC5FFC" w:rsidRPr="00B74468" w:rsidRDefault="00BC5FFC" w:rsidP="00BC2158">
            <w:pPr>
              <w:spacing w:before="40" w:after="40"/>
              <w:rPr>
                <w:rFonts w:ascii="Arial" w:hAnsi="Arial" w:cs="Arial"/>
                <w:i/>
                <w:sz w:val="20"/>
                <w:szCs w:val="20"/>
              </w:rPr>
            </w:pPr>
          </w:p>
        </w:tc>
        <w:tc>
          <w:tcPr>
            <w:tcW w:w="2174" w:type="dxa"/>
          </w:tcPr>
          <w:p w14:paraId="6FBBA346" w14:textId="77777777" w:rsidR="00BC5FFC" w:rsidRPr="00B74468" w:rsidRDefault="00BC5FFC" w:rsidP="00BC2158">
            <w:pPr>
              <w:spacing w:before="40" w:after="40"/>
              <w:jc w:val="center"/>
              <w:rPr>
                <w:rFonts w:ascii="Arial" w:hAnsi="Arial" w:cs="Arial"/>
                <w:i/>
                <w:sz w:val="20"/>
                <w:szCs w:val="20"/>
              </w:rPr>
            </w:pPr>
            <w:r>
              <w:rPr>
                <w:rFonts w:ascii="Arial" w:hAnsi="Arial" w:cs="Arial"/>
                <w:i/>
                <w:sz w:val="20"/>
                <w:szCs w:val="20"/>
              </w:rPr>
              <w:t>H</w:t>
            </w:r>
          </w:p>
        </w:tc>
        <w:tc>
          <w:tcPr>
            <w:tcW w:w="2173" w:type="dxa"/>
          </w:tcPr>
          <w:p w14:paraId="6FBBA347" w14:textId="77777777" w:rsidR="00BC5FFC" w:rsidRPr="00B74468" w:rsidRDefault="00BC5FFC" w:rsidP="00BC2158">
            <w:pPr>
              <w:spacing w:before="40" w:after="40"/>
              <w:rPr>
                <w:rFonts w:ascii="Arial" w:hAnsi="Arial" w:cs="Arial"/>
                <w:i/>
                <w:sz w:val="20"/>
                <w:szCs w:val="20"/>
              </w:rPr>
            </w:pPr>
            <w:proofErr w:type="spellStart"/>
            <w:r>
              <w:rPr>
                <w:rFonts w:ascii="Arial" w:hAnsi="Arial" w:cs="Arial"/>
                <w:i/>
                <w:sz w:val="20"/>
                <w:szCs w:val="20"/>
              </w:rPr>
              <w:t>Favour</w:t>
            </w:r>
            <w:proofErr w:type="spellEnd"/>
          </w:p>
        </w:tc>
        <w:tc>
          <w:tcPr>
            <w:tcW w:w="2174" w:type="dxa"/>
          </w:tcPr>
          <w:p w14:paraId="6FBBA348"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Consult and keep informed</w:t>
            </w:r>
          </w:p>
        </w:tc>
        <w:tc>
          <w:tcPr>
            <w:tcW w:w="2457" w:type="dxa"/>
          </w:tcPr>
          <w:p w14:paraId="6FBBA349" w14:textId="77777777" w:rsidR="00BC5FFC" w:rsidRPr="00B74468" w:rsidRDefault="00BC5FFC" w:rsidP="00BC2158">
            <w:pPr>
              <w:spacing w:before="40" w:after="40"/>
              <w:rPr>
                <w:rFonts w:ascii="Arial" w:hAnsi="Arial" w:cs="Arial"/>
                <w:i/>
                <w:sz w:val="20"/>
                <w:szCs w:val="20"/>
              </w:rPr>
            </w:pPr>
            <w:r>
              <w:rPr>
                <w:rFonts w:ascii="Arial" w:hAnsi="Arial" w:cs="Arial"/>
                <w:i/>
                <w:sz w:val="20"/>
                <w:szCs w:val="20"/>
              </w:rPr>
              <w:t>Two-way engagement essential</w:t>
            </w:r>
          </w:p>
        </w:tc>
      </w:tr>
    </w:tbl>
    <w:p w14:paraId="6FBBA34B" w14:textId="77777777" w:rsidR="00BC5FFC" w:rsidRDefault="00BC5FFC"/>
    <w:p w14:paraId="6FBBA34C" w14:textId="77777777" w:rsidR="00BC5FFC" w:rsidRDefault="00BC5FFC">
      <w:pPr>
        <w:spacing w:after="200" w:line="276" w:lineRule="auto"/>
      </w:pPr>
    </w:p>
    <w:p w14:paraId="6FBBA34D" w14:textId="77777777" w:rsidR="00BC5FFC" w:rsidRDefault="00BC5FFC" w:rsidP="00BC5FFC">
      <w:pPr>
        <w:pStyle w:val="Heading1"/>
        <w:widowControl w:val="0"/>
        <w:tabs>
          <w:tab w:val="num" w:pos="432"/>
        </w:tabs>
        <w:overflowPunct w:val="0"/>
        <w:adjustRightInd w:val="0"/>
        <w:ind w:left="432" w:hanging="432"/>
        <w:rPr>
          <w:rFonts w:ascii="Arial" w:hAnsi="Arial" w:cs="Arial"/>
          <w:sz w:val="22"/>
          <w:szCs w:val="22"/>
        </w:rPr>
      </w:pPr>
      <w:bookmarkStart w:id="1" w:name="_Toc306197484"/>
      <w:bookmarkStart w:id="2" w:name="_Toc308441325"/>
      <w:r w:rsidRPr="007B1E9E">
        <w:rPr>
          <w:rFonts w:ascii="Arial" w:hAnsi="Arial" w:cs="Arial"/>
          <w:sz w:val="22"/>
          <w:szCs w:val="22"/>
        </w:rPr>
        <w:t>Stakeholder Engagement and Management Plan</w:t>
      </w:r>
      <w:bookmarkEnd w:id="1"/>
      <w:bookmarkEnd w:id="2"/>
    </w:p>
    <w:p w14:paraId="6FBBA34E" w14:textId="77777777" w:rsidR="00BC5FFC" w:rsidRDefault="00BC5FFC" w:rsidP="00BC5FFC">
      <w:pPr>
        <w:rPr>
          <w:rFonts w:ascii="Arial" w:hAnsi="Arial" w:cs="Arial"/>
        </w:rPr>
      </w:pPr>
      <w:r w:rsidRPr="004A264D">
        <w:rPr>
          <w:rFonts w:ascii="Arial" w:hAnsi="Arial" w:cs="Arial"/>
        </w:rPr>
        <w:t xml:space="preserve">The stakeholder groups below correspond to those identified </w:t>
      </w:r>
      <w:r>
        <w:rPr>
          <w:rFonts w:ascii="Arial" w:hAnsi="Arial" w:cs="Arial"/>
        </w:rPr>
        <w:t>above</w:t>
      </w:r>
    </w:p>
    <w:p w14:paraId="6FBBA34F" w14:textId="77777777" w:rsidR="00BC5FFC" w:rsidRPr="004A264D" w:rsidRDefault="00BC5FFC" w:rsidP="00BC5FFC">
      <w:pPr>
        <w:rPr>
          <w:rFonts w:ascii="Arial" w:hAnsi="Arial" w:cs="Arial"/>
        </w:rPr>
      </w:pP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728"/>
        <w:gridCol w:w="2729"/>
        <w:gridCol w:w="2729"/>
        <w:gridCol w:w="2729"/>
      </w:tblGrid>
      <w:tr w:rsidR="00BC5FFC" w:rsidRPr="007B1E9E" w14:paraId="6FBBA356" w14:textId="77777777" w:rsidTr="00BC2158">
        <w:tc>
          <w:tcPr>
            <w:tcW w:w="2127" w:type="dxa"/>
            <w:shd w:val="clear" w:color="auto" w:fill="C0C0C0"/>
            <w:vAlign w:val="center"/>
          </w:tcPr>
          <w:p w14:paraId="6FBBA350" w14:textId="77777777" w:rsidR="00BC5FFC" w:rsidRPr="007B1E9E" w:rsidRDefault="00BC5FFC" w:rsidP="00BC2158">
            <w:pPr>
              <w:rPr>
                <w:rFonts w:ascii="Arial" w:hAnsi="Arial" w:cs="Arial"/>
                <w:b/>
                <w:sz w:val="20"/>
                <w:szCs w:val="20"/>
              </w:rPr>
            </w:pPr>
            <w:r w:rsidRPr="007B1E9E">
              <w:rPr>
                <w:rFonts w:ascii="Arial" w:hAnsi="Arial" w:cs="Arial"/>
                <w:b/>
                <w:sz w:val="20"/>
                <w:szCs w:val="20"/>
              </w:rPr>
              <w:t>Stakeholder Group</w:t>
            </w:r>
          </w:p>
        </w:tc>
        <w:tc>
          <w:tcPr>
            <w:tcW w:w="2728" w:type="dxa"/>
            <w:shd w:val="clear" w:color="auto" w:fill="C0C0C0"/>
            <w:vAlign w:val="center"/>
          </w:tcPr>
          <w:p w14:paraId="6FBBA351" w14:textId="77777777" w:rsidR="00BC5FFC" w:rsidRPr="007B1E9E" w:rsidRDefault="00BC5FFC" w:rsidP="00BC2158">
            <w:pPr>
              <w:rPr>
                <w:rFonts w:ascii="Arial" w:hAnsi="Arial" w:cs="Arial"/>
                <w:b/>
                <w:sz w:val="20"/>
                <w:szCs w:val="20"/>
              </w:rPr>
            </w:pPr>
            <w:r w:rsidRPr="007B1E9E">
              <w:rPr>
                <w:rFonts w:ascii="Arial" w:hAnsi="Arial" w:cs="Arial"/>
                <w:b/>
                <w:sz w:val="20"/>
                <w:szCs w:val="20"/>
              </w:rPr>
              <w:t>Stakeholder Characteristics</w:t>
            </w:r>
          </w:p>
          <w:p w14:paraId="6FBBA352" w14:textId="77777777" w:rsidR="00BC5FFC" w:rsidRPr="007B1E9E" w:rsidRDefault="00BC5FFC" w:rsidP="00BC2158">
            <w:pPr>
              <w:rPr>
                <w:rFonts w:ascii="Arial" w:hAnsi="Arial" w:cs="Arial"/>
                <w:b/>
                <w:sz w:val="20"/>
                <w:szCs w:val="20"/>
              </w:rPr>
            </w:pPr>
            <w:r w:rsidRPr="007B1E9E">
              <w:rPr>
                <w:rFonts w:ascii="Arial" w:hAnsi="Arial" w:cs="Arial"/>
                <w:sz w:val="20"/>
                <w:szCs w:val="20"/>
              </w:rPr>
              <w:t>(e.g. attitude to change; information needs; time &amp; availability)</w:t>
            </w:r>
          </w:p>
        </w:tc>
        <w:tc>
          <w:tcPr>
            <w:tcW w:w="2729" w:type="dxa"/>
            <w:shd w:val="clear" w:color="auto" w:fill="C0C0C0"/>
            <w:vAlign w:val="center"/>
          </w:tcPr>
          <w:p w14:paraId="6FBBA353" w14:textId="77777777" w:rsidR="00BC5FFC" w:rsidRPr="007B1E9E" w:rsidRDefault="00BC5FFC" w:rsidP="00BC2158">
            <w:pPr>
              <w:rPr>
                <w:rFonts w:ascii="Arial" w:hAnsi="Arial" w:cs="Arial"/>
                <w:b/>
                <w:sz w:val="20"/>
                <w:szCs w:val="20"/>
              </w:rPr>
            </w:pPr>
            <w:r w:rsidRPr="007B1E9E">
              <w:rPr>
                <w:rFonts w:ascii="Arial" w:hAnsi="Arial" w:cs="Arial"/>
                <w:b/>
                <w:sz w:val="20"/>
                <w:szCs w:val="20"/>
              </w:rPr>
              <w:t xml:space="preserve">Anticipated Needs / Concerns </w:t>
            </w:r>
          </w:p>
        </w:tc>
        <w:tc>
          <w:tcPr>
            <w:tcW w:w="2729" w:type="dxa"/>
            <w:shd w:val="clear" w:color="auto" w:fill="C0C0C0"/>
            <w:vAlign w:val="center"/>
          </w:tcPr>
          <w:p w14:paraId="6FBBA354" w14:textId="77777777" w:rsidR="00BC5FFC" w:rsidRPr="007B1E9E" w:rsidRDefault="00BC5FFC" w:rsidP="00BC2158">
            <w:pPr>
              <w:rPr>
                <w:rFonts w:ascii="Arial" w:hAnsi="Arial" w:cs="Arial"/>
                <w:b/>
                <w:sz w:val="20"/>
                <w:szCs w:val="20"/>
              </w:rPr>
            </w:pPr>
            <w:r w:rsidRPr="007B1E9E">
              <w:rPr>
                <w:rFonts w:ascii="Arial" w:hAnsi="Arial" w:cs="Arial"/>
                <w:b/>
                <w:sz w:val="20"/>
                <w:szCs w:val="20"/>
              </w:rPr>
              <w:t>Key Messages</w:t>
            </w:r>
          </w:p>
        </w:tc>
        <w:tc>
          <w:tcPr>
            <w:tcW w:w="2729" w:type="dxa"/>
            <w:shd w:val="clear" w:color="auto" w:fill="C0C0C0"/>
            <w:vAlign w:val="center"/>
          </w:tcPr>
          <w:p w14:paraId="6FBBA355" w14:textId="77777777" w:rsidR="00BC5FFC" w:rsidRPr="007B1E9E" w:rsidRDefault="00BC5FFC" w:rsidP="00BC2158">
            <w:pPr>
              <w:rPr>
                <w:rFonts w:ascii="Arial" w:hAnsi="Arial" w:cs="Arial"/>
                <w:b/>
                <w:sz w:val="20"/>
                <w:szCs w:val="20"/>
              </w:rPr>
            </w:pPr>
            <w:r>
              <w:rPr>
                <w:rFonts w:ascii="Arial" w:hAnsi="Arial" w:cs="Arial"/>
                <w:b/>
                <w:sz w:val="20"/>
                <w:szCs w:val="20"/>
              </w:rPr>
              <w:t>Primary Method of Engagement</w:t>
            </w:r>
          </w:p>
        </w:tc>
      </w:tr>
      <w:tr w:rsidR="00BC5FFC" w:rsidRPr="004A264D" w14:paraId="6FBBA379" w14:textId="77777777" w:rsidTr="00BC2158">
        <w:trPr>
          <w:trHeight w:val="412"/>
        </w:trPr>
        <w:tc>
          <w:tcPr>
            <w:tcW w:w="2127" w:type="dxa"/>
            <w:shd w:val="clear" w:color="auto" w:fill="FF0000"/>
            <w:vAlign w:val="center"/>
          </w:tcPr>
          <w:p w14:paraId="6FBBA357" w14:textId="77777777" w:rsidR="00BC5FFC" w:rsidRPr="00E93398" w:rsidRDefault="00BC5FFC" w:rsidP="00BC2158">
            <w:pPr>
              <w:spacing w:before="120"/>
              <w:rPr>
                <w:rFonts w:ascii="Arial" w:hAnsi="Arial" w:cs="Arial"/>
                <w:b/>
                <w:sz w:val="20"/>
                <w:szCs w:val="20"/>
              </w:rPr>
            </w:pPr>
            <w:r w:rsidRPr="00E93398">
              <w:rPr>
                <w:rFonts w:ascii="Arial" w:hAnsi="Arial" w:cs="Arial"/>
                <w:b/>
                <w:sz w:val="20"/>
                <w:szCs w:val="20"/>
              </w:rPr>
              <w:t>High Impact</w:t>
            </w:r>
          </w:p>
        </w:tc>
        <w:tc>
          <w:tcPr>
            <w:tcW w:w="2728" w:type="dxa"/>
            <w:shd w:val="clear" w:color="auto" w:fill="auto"/>
          </w:tcPr>
          <w:p w14:paraId="6FBBA358" w14:textId="77777777" w:rsidR="00BC5FFC" w:rsidRPr="001211C8" w:rsidRDefault="00BC5FFC" w:rsidP="00BC2158">
            <w:pPr>
              <w:widowControl w:val="0"/>
              <w:overflowPunct w:val="0"/>
              <w:adjustRightInd w:val="0"/>
              <w:ind w:left="192"/>
              <w:rPr>
                <w:rFonts w:ascii="Arial" w:hAnsi="Arial" w:cs="Arial"/>
                <w:i/>
                <w:sz w:val="18"/>
                <w:szCs w:val="18"/>
              </w:rPr>
            </w:pPr>
          </w:p>
          <w:p w14:paraId="6FBBA359" w14:textId="77777777" w:rsidR="00BC5FFC" w:rsidRPr="001211C8" w:rsidRDefault="00BC5FFC" w:rsidP="00BC2158">
            <w:pPr>
              <w:widowControl w:val="0"/>
              <w:overflowPunct w:val="0"/>
              <w:adjustRightInd w:val="0"/>
              <w:ind w:left="192"/>
              <w:rPr>
                <w:rFonts w:ascii="Arial" w:hAnsi="Arial" w:cs="Arial"/>
                <w:i/>
                <w:sz w:val="18"/>
                <w:szCs w:val="18"/>
              </w:rPr>
            </w:pPr>
            <w:r w:rsidRPr="001211C8">
              <w:rPr>
                <w:rFonts w:ascii="Arial" w:hAnsi="Arial" w:cs="Arial"/>
                <w:i/>
                <w:sz w:val="18"/>
                <w:szCs w:val="18"/>
              </w:rPr>
              <w:t>Program Board</w:t>
            </w:r>
            <w:r>
              <w:rPr>
                <w:rFonts w:ascii="Arial" w:hAnsi="Arial" w:cs="Arial"/>
                <w:i/>
                <w:sz w:val="18"/>
                <w:szCs w:val="18"/>
              </w:rPr>
              <w:t xml:space="preserve"> – sponsoring change</w:t>
            </w:r>
          </w:p>
          <w:p w14:paraId="6FBBA35A" w14:textId="77777777" w:rsidR="00BC5FFC" w:rsidRPr="001211C8" w:rsidRDefault="00BC5FFC" w:rsidP="00BC2158">
            <w:pPr>
              <w:widowControl w:val="0"/>
              <w:overflowPunct w:val="0"/>
              <w:adjustRightInd w:val="0"/>
              <w:ind w:left="192"/>
              <w:rPr>
                <w:rFonts w:ascii="Arial" w:hAnsi="Arial" w:cs="Arial"/>
                <w:i/>
                <w:sz w:val="18"/>
                <w:szCs w:val="18"/>
              </w:rPr>
            </w:pPr>
          </w:p>
          <w:p w14:paraId="6FBBA35B" w14:textId="77777777" w:rsidR="00BC5FFC" w:rsidRPr="001211C8"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Impacted Business Users – resistant to change</w:t>
            </w:r>
          </w:p>
          <w:p w14:paraId="6FBBA35C" w14:textId="77777777" w:rsidR="00BC5FFC" w:rsidRDefault="00BC5FFC" w:rsidP="00BC2158">
            <w:pPr>
              <w:widowControl w:val="0"/>
              <w:overflowPunct w:val="0"/>
              <w:adjustRightInd w:val="0"/>
              <w:ind w:left="192"/>
              <w:rPr>
                <w:rFonts w:ascii="Arial" w:hAnsi="Arial" w:cs="Arial"/>
                <w:i/>
                <w:sz w:val="18"/>
                <w:szCs w:val="18"/>
              </w:rPr>
            </w:pPr>
          </w:p>
          <w:p w14:paraId="6FBBA35D" w14:textId="77777777" w:rsidR="00BC5FFC" w:rsidRPr="001211C8" w:rsidRDefault="00BC5FFC" w:rsidP="00BC2158">
            <w:pPr>
              <w:widowControl w:val="0"/>
              <w:overflowPunct w:val="0"/>
              <w:adjustRightInd w:val="0"/>
              <w:ind w:left="192"/>
              <w:rPr>
                <w:rFonts w:ascii="Arial" w:hAnsi="Arial" w:cs="Arial"/>
                <w:i/>
                <w:sz w:val="18"/>
                <w:szCs w:val="18"/>
              </w:rPr>
            </w:pPr>
          </w:p>
          <w:p w14:paraId="6FBBA35E" w14:textId="77777777" w:rsidR="00BC5FFC" w:rsidRPr="001211C8" w:rsidRDefault="00BC5FFC" w:rsidP="00BC2158">
            <w:pPr>
              <w:widowControl w:val="0"/>
              <w:overflowPunct w:val="0"/>
              <w:adjustRightInd w:val="0"/>
              <w:ind w:left="192"/>
              <w:rPr>
                <w:rFonts w:ascii="Arial" w:hAnsi="Arial" w:cs="Arial"/>
                <w:i/>
                <w:sz w:val="18"/>
                <w:szCs w:val="18"/>
              </w:rPr>
            </w:pPr>
          </w:p>
          <w:p w14:paraId="6FBBA35F" w14:textId="77777777" w:rsidR="00BC5FFC" w:rsidRPr="001211C8"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IT Department</w:t>
            </w:r>
          </w:p>
          <w:p w14:paraId="6FBBA360" w14:textId="77777777" w:rsidR="00BC5FFC" w:rsidRPr="001211C8" w:rsidRDefault="00BC5FFC" w:rsidP="00BC2158">
            <w:pPr>
              <w:widowControl w:val="0"/>
              <w:overflowPunct w:val="0"/>
              <w:adjustRightInd w:val="0"/>
              <w:ind w:left="192"/>
              <w:rPr>
                <w:rFonts w:ascii="Arial" w:hAnsi="Arial" w:cs="Arial"/>
                <w:i/>
                <w:sz w:val="18"/>
                <w:szCs w:val="18"/>
              </w:rPr>
            </w:pPr>
          </w:p>
        </w:tc>
        <w:tc>
          <w:tcPr>
            <w:tcW w:w="2729" w:type="dxa"/>
          </w:tcPr>
          <w:p w14:paraId="6FBBA361" w14:textId="77777777" w:rsidR="00BC5FFC" w:rsidRPr="001211C8" w:rsidRDefault="00BC5FFC" w:rsidP="00BC2158">
            <w:pPr>
              <w:widowControl w:val="0"/>
              <w:overflowPunct w:val="0"/>
              <w:adjustRightInd w:val="0"/>
              <w:ind w:left="192"/>
              <w:rPr>
                <w:rFonts w:ascii="Arial" w:hAnsi="Arial" w:cs="Arial"/>
                <w:i/>
                <w:sz w:val="18"/>
                <w:szCs w:val="18"/>
              </w:rPr>
            </w:pPr>
          </w:p>
          <w:p w14:paraId="6FBBA362" w14:textId="77777777" w:rsidR="00BC5FFC" w:rsidRDefault="00BC5FFC" w:rsidP="00BC2158">
            <w:pPr>
              <w:widowControl w:val="0"/>
              <w:overflowPunct w:val="0"/>
              <w:adjustRightInd w:val="0"/>
              <w:ind w:left="192"/>
              <w:rPr>
                <w:rFonts w:ascii="Arial" w:hAnsi="Arial" w:cs="Arial"/>
                <w:i/>
                <w:sz w:val="18"/>
                <w:szCs w:val="18"/>
              </w:rPr>
            </w:pPr>
            <w:r w:rsidRPr="001211C8">
              <w:rPr>
                <w:rFonts w:ascii="Arial" w:hAnsi="Arial" w:cs="Arial"/>
                <w:i/>
                <w:sz w:val="18"/>
                <w:szCs w:val="18"/>
              </w:rPr>
              <w:t>Regular progress updates and early sight of issues</w:t>
            </w:r>
          </w:p>
          <w:p w14:paraId="6FBBA363" w14:textId="77777777" w:rsidR="00BC5FFC" w:rsidRDefault="00BC5FFC" w:rsidP="00BC2158">
            <w:pPr>
              <w:widowControl w:val="0"/>
              <w:overflowPunct w:val="0"/>
              <w:adjustRightInd w:val="0"/>
              <w:ind w:left="192"/>
              <w:rPr>
                <w:rFonts w:ascii="Arial" w:hAnsi="Arial" w:cs="Arial"/>
                <w:i/>
                <w:sz w:val="18"/>
                <w:szCs w:val="18"/>
              </w:rPr>
            </w:pPr>
          </w:p>
          <w:p w14:paraId="6FBBA364" w14:textId="77777777" w:rsidR="00BC5FFC"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Concerned about new way of working</w:t>
            </w:r>
          </w:p>
          <w:p w14:paraId="6FBBA365" w14:textId="77777777" w:rsidR="00BC5FFC" w:rsidRDefault="00BC5FFC" w:rsidP="00BC2158">
            <w:pPr>
              <w:widowControl w:val="0"/>
              <w:overflowPunct w:val="0"/>
              <w:adjustRightInd w:val="0"/>
              <w:ind w:left="192"/>
              <w:rPr>
                <w:rFonts w:ascii="Arial" w:hAnsi="Arial" w:cs="Arial"/>
                <w:i/>
                <w:sz w:val="18"/>
                <w:szCs w:val="18"/>
              </w:rPr>
            </w:pPr>
          </w:p>
          <w:p w14:paraId="6FBBA366" w14:textId="77777777" w:rsidR="00BC5FFC" w:rsidRDefault="00BC5FFC" w:rsidP="00BC2158">
            <w:pPr>
              <w:widowControl w:val="0"/>
              <w:overflowPunct w:val="0"/>
              <w:adjustRightInd w:val="0"/>
              <w:ind w:left="192"/>
              <w:rPr>
                <w:rFonts w:ascii="Arial" w:hAnsi="Arial" w:cs="Arial"/>
                <w:i/>
                <w:sz w:val="18"/>
                <w:szCs w:val="18"/>
              </w:rPr>
            </w:pPr>
          </w:p>
          <w:p w14:paraId="6FBBA367" w14:textId="77777777" w:rsidR="00BC5FFC" w:rsidRDefault="00BC5FFC" w:rsidP="00BC2158">
            <w:pPr>
              <w:widowControl w:val="0"/>
              <w:overflowPunct w:val="0"/>
              <w:adjustRightInd w:val="0"/>
              <w:ind w:left="192"/>
              <w:rPr>
                <w:rFonts w:ascii="Arial" w:hAnsi="Arial" w:cs="Arial"/>
                <w:i/>
                <w:sz w:val="18"/>
                <w:szCs w:val="18"/>
              </w:rPr>
            </w:pPr>
          </w:p>
          <w:p w14:paraId="6FBBA368" w14:textId="77777777" w:rsidR="00BC5FFC" w:rsidRDefault="00BC5FFC" w:rsidP="00BC2158">
            <w:pPr>
              <w:widowControl w:val="0"/>
              <w:overflowPunct w:val="0"/>
              <w:adjustRightInd w:val="0"/>
              <w:ind w:left="192"/>
              <w:rPr>
                <w:rFonts w:ascii="Arial" w:hAnsi="Arial" w:cs="Arial"/>
                <w:i/>
                <w:sz w:val="18"/>
                <w:szCs w:val="18"/>
              </w:rPr>
            </w:pPr>
            <w:r w:rsidRPr="001211C8">
              <w:rPr>
                <w:rFonts w:ascii="Arial" w:hAnsi="Arial" w:cs="Arial"/>
                <w:i/>
                <w:sz w:val="18"/>
                <w:szCs w:val="18"/>
              </w:rPr>
              <w:t>Regular progress updates and early sight of issues</w:t>
            </w:r>
          </w:p>
          <w:p w14:paraId="6FBBA369" w14:textId="77777777" w:rsidR="00BC5FFC" w:rsidRPr="001211C8" w:rsidRDefault="00BC5FFC" w:rsidP="00BC2158">
            <w:pPr>
              <w:widowControl w:val="0"/>
              <w:overflowPunct w:val="0"/>
              <w:adjustRightInd w:val="0"/>
              <w:ind w:left="192"/>
              <w:rPr>
                <w:rFonts w:ascii="Arial" w:hAnsi="Arial" w:cs="Arial"/>
                <w:i/>
                <w:sz w:val="18"/>
                <w:szCs w:val="18"/>
              </w:rPr>
            </w:pPr>
          </w:p>
        </w:tc>
        <w:tc>
          <w:tcPr>
            <w:tcW w:w="2729" w:type="dxa"/>
            <w:shd w:val="clear" w:color="auto" w:fill="auto"/>
          </w:tcPr>
          <w:p w14:paraId="6FBBA36A" w14:textId="77777777" w:rsidR="00BC5FFC" w:rsidRPr="001211C8" w:rsidRDefault="00BC5FFC" w:rsidP="00BC2158">
            <w:pPr>
              <w:widowControl w:val="0"/>
              <w:overflowPunct w:val="0"/>
              <w:adjustRightInd w:val="0"/>
              <w:ind w:left="192"/>
              <w:rPr>
                <w:rFonts w:ascii="Arial" w:hAnsi="Arial" w:cs="Arial"/>
                <w:i/>
                <w:sz w:val="18"/>
                <w:szCs w:val="18"/>
              </w:rPr>
            </w:pPr>
          </w:p>
          <w:p w14:paraId="6FBBA36B" w14:textId="77777777" w:rsidR="00BC5FFC" w:rsidRDefault="00BC5FFC" w:rsidP="00BC2158">
            <w:pPr>
              <w:widowControl w:val="0"/>
              <w:overflowPunct w:val="0"/>
              <w:adjustRightInd w:val="0"/>
              <w:ind w:left="192"/>
              <w:rPr>
                <w:rFonts w:ascii="Arial" w:hAnsi="Arial" w:cs="Arial"/>
                <w:i/>
                <w:sz w:val="18"/>
                <w:szCs w:val="18"/>
              </w:rPr>
            </w:pPr>
            <w:r w:rsidRPr="001211C8">
              <w:rPr>
                <w:rFonts w:ascii="Arial" w:hAnsi="Arial" w:cs="Arial"/>
                <w:i/>
                <w:sz w:val="18"/>
                <w:szCs w:val="18"/>
              </w:rPr>
              <w:t>Progress against plan and resolution of issues</w:t>
            </w:r>
          </w:p>
          <w:p w14:paraId="6FBBA36C" w14:textId="77777777" w:rsidR="00BC5FFC" w:rsidRDefault="00BC5FFC" w:rsidP="00BC2158">
            <w:pPr>
              <w:widowControl w:val="0"/>
              <w:overflowPunct w:val="0"/>
              <w:adjustRightInd w:val="0"/>
              <w:ind w:left="192"/>
              <w:rPr>
                <w:rFonts w:ascii="Arial" w:hAnsi="Arial" w:cs="Arial"/>
                <w:i/>
                <w:sz w:val="18"/>
                <w:szCs w:val="18"/>
              </w:rPr>
            </w:pPr>
          </w:p>
          <w:p w14:paraId="6FBBA36D" w14:textId="77777777" w:rsidR="00BC5FFC"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Listening to and responding to concerns – details of help and support available to them</w:t>
            </w:r>
          </w:p>
          <w:p w14:paraId="6FBBA36E" w14:textId="77777777" w:rsidR="00BC5FFC" w:rsidRDefault="00BC5FFC" w:rsidP="00BC2158">
            <w:pPr>
              <w:widowControl w:val="0"/>
              <w:overflowPunct w:val="0"/>
              <w:adjustRightInd w:val="0"/>
              <w:ind w:left="192"/>
              <w:rPr>
                <w:rFonts w:ascii="Arial" w:hAnsi="Arial" w:cs="Arial"/>
                <w:i/>
                <w:sz w:val="18"/>
                <w:szCs w:val="18"/>
              </w:rPr>
            </w:pPr>
          </w:p>
          <w:p w14:paraId="6FBBA36F" w14:textId="77777777" w:rsidR="00BC5FFC" w:rsidRDefault="00BC5FFC" w:rsidP="00BC2158">
            <w:pPr>
              <w:widowControl w:val="0"/>
              <w:overflowPunct w:val="0"/>
              <w:adjustRightInd w:val="0"/>
              <w:ind w:left="192"/>
              <w:rPr>
                <w:rFonts w:ascii="Arial" w:hAnsi="Arial" w:cs="Arial"/>
                <w:i/>
                <w:sz w:val="18"/>
                <w:szCs w:val="18"/>
              </w:rPr>
            </w:pPr>
            <w:r w:rsidRPr="001211C8">
              <w:rPr>
                <w:rFonts w:ascii="Arial" w:hAnsi="Arial" w:cs="Arial"/>
                <w:i/>
                <w:sz w:val="18"/>
                <w:szCs w:val="18"/>
              </w:rPr>
              <w:t xml:space="preserve">Progress against plan and </w:t>
            </w:r>
            <w:r>
              <w:rPr>
                <w:rFonts w:ascii="Arial" w:hAnsi="Arial" w:cs="Arial"/>
                <w:i/>
                <w:sz w:val="18"/>
                <w:szCs w:val="18"/>
              </w:rPr>
              <w:t>technical updates</w:t>
            </w:r>
          </w:p>
          <w:p w14:paraId="6FBBA370" w14:textId="77777777" w:rsidR="00BC5FFC" w:rsidRDefault="00BC5FFC" w:rsidP="00BC2158">
            <w:pPr>
              <w:widowControl w:val="0"/>
              <w:overflowPunct w:val="0"/>
              <w:adjustRightInd w:val="0"/>
              <w:ind w:left="192"/>
              <w:rPr>
                <w:rFonts w:ascii="Arial" w:hAnsi="Arial" w:cs="Arial"/>
                <w:i/>
                <w:sz w:val="18"/>
                <w:szCs w:val="18"/>
              </w:rPr>
            </w:pPr>
          </w:p>
          <w:p w14:paraId="6FBBA371" w14:textId="77777777" w:rsidR="00BC5FFC" w:rsidRPr="001211C8" w:rsidRDefault="00BC5FFC" w:rsidP="00BC2158">
            <w:pPr>
              <w:widowControl w:val="0"/>
              <w:overflowPunct w:val="0"/>
              <w:adjustRightInd w:val="0"/>
              <w:ind w:left="192"/>
              <w:rPr>
                <w:rFonts w:ascii="Arial" w:hAnsi="Arial" w:cs="Arial"/>
                <w:i/>
                <w:sz w:val="18"/>
                <w:szCs w:val="18"/>
              </w:rPr>
            </w:pPr>
          </w:p>
        </w:tc>
        <w:tc>
          <w:tcPr>
            <w:tcW w:w="2729" w:type="dxa"/>
          </w:tcPr>
          <w:p w14:paraId="6FBBA372" w14:textId="77777777" w:rsidR="00BC5FFC" w:rsidRPr="001211C8" w:rsidRDefault="00BC5FFC" w:rsidP="00BC2158">
            <w:pPr>
              <w:widowControl w:val="0"/>
              <w:overflowPunct w:val="0"/>
              <w:adjustRightInd w:val="0"/>
              <w:ind w:left="192"/>
              <w:rPr>
                <w:rFonts w:ascii="Arial" w:hAnsi="Arial" w:cs="Arial"/>
                <w:i/>
                <w:sz w:val="18"/>
                <w:szCs w:val="18"/>
              </w:rPr>
            </w:pPr>
          </w:p>
          <w:p w14:paraId="6FBBA373" w14:textId="77777777" w:rsidR="00BC5FFC"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Program Board meetings, reports and briefings</w:t>
            </w:r>
          </w:p>
          <w:p w14:paraId="6FBBA374" w14:textId="77777777" w:rsidR="00BC5FFC" w:rsidRDefault="00BC5FFC" w:rsidP="00BC2158">
            <w:pPr>
              <w:widowControl w:val="0"/>
              <w:overflowPunct w:val="0"/>
              <w:adjustRightInd w:val="0"/>
              <w:ind w:left="192"/>
              <w:rPr>
                <w:rFonts w:ascii="Arial" w:hAnsi="Arial" w:cs="Arial"/>
                <w:i/>
                <w:sz w:val="18"/>
                <w:szCs w:val="18"/>
              </w:rPr>
            </w:pPr>
          </w:p>
          <w:p w14:paraId="6FBBA375" w14:textId="77777777" w:rsidR="00BC5FFC"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Face to face briefings plus involvement in designing the change</w:t>
            </w:r>
          </w:p>
          <w:p w14:paraId="6FBBA376" w14:textId="77777777" w:rsidR="00BC5FFC" w:rsidRDefault="00BC5FFC" w:rsidP="00BC2158">
            <w:pPr>
              <w:widowControl w:val="0"/>
              <w:overflowPunct w:val="0"/>
              <w:adjustRightInd w:val="0"/>
              <w:ind w:left="192"/>
              <w:rPr>
                <w:rFonts w:ascii="Arial" w:hAnsi="Arial" w:cs="Arial"/>
                <w:i/>
                <w:sz w:val="18"/>
                <w:szCs w:val="18"/>
              </w:rPr>
            </w:pPr>
          </w:p>
          <w:p w14:paraId="6FBBA377" w14:textId="77777777" w:rsidR="00BC5FFC" w:rsidRDefault="00BC5FFC" w:rsidP="00BC2158">
            <w:pPr>
              <w:widowControl w:val="0"/>
              <w:overflowPunct w:val="0"/>
              <w:adjustRightInd w:val="0"/>
              <w:ind w:left="192"/>
              <w:rPr>
                <w:rFonts w:ascii="Arial" w:hAnsi="Arial" w:cs="Arial"/>
                <w:i/>
                <w:sz w:val="18"/>
                <w:szCs w:val="18"/>
              </w:rPr>
            </w:pPr>
          </w:p>
          <w:p w14:paraId="6FBBA378" w14:textId="77777777" w:rsidR="00BC5FFC" w:rsidRPr="001211C8"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 xml:space="preserve">Face to face briefings plus involvement in designing and supporting the change </w:t>
            </w:r>
          </w:p>
        </w:tc>
      </w:tr>
      <w:tr w:rsidR="00BC5FFC" w:rsidRPr="004A264D" w14:paraId="6FBBA383" w14:textId="77777777" w:rsidTr="00BC2158">
        <w:tc>
          <w:tcPr>
            <w:tcW w:w="2127" w:type="dxa"/>
            <w:shd w:val="clear" w:color="auto" w:fill="FF9900"/>
            <w:vAlign w:val="center"/>
          </w:tcPr>
          <w:p w14:paraId="6FBBA37A" w14:textId="77777777" w:rsidR="00BC5FFC" w:rsidRPr="00E93398" w:rsidRDefault="00BC5FFC" w:rsidP="00BC2158">
            <w:pPr>
              <w:spacing w:before="120"/>
              <w:rPr>
                <w:rFonts w:ascii="Arial" w:hAnsi="Arial" w:cs="Arial"/>
                <w:b/>
                <w:sz w:val="20"/>
                <w:szCs w:val="20"/>
              </w:rPr>
            </w:pPr>
            <w:r w:rsidRPr="00E93398">
              <w:rPr>
                <w:rFonts w:ascii="Arial" w:hAnsi="Arial" w:cs="Arial"/>
                <w:b/>
                <w:sz w:val="20"/>
                <w:szCs w:val="20"/>
              </w:rPr>
              <w:t>Medium Impact</w:t>
            </w:r>
          </w:p>
        </w:tc>
        <w:tc>
          <w:tcPr>
            <w:tcW w:w="2728" w:type="dxa"/>
            <w:shd w:val="clear" w:color="auto" w:fill="auto"/>
          </w:tcPr>
          <w:p w14:paraId="6FBBA37B" w14:textId="77777777" w:rsidR="00BC5FFC" w:rsidRDefault="00BC5FFC" w:rsidP="00BC2158">
            <w:pPr>
              <w:widowControl w:val="0"/>
              <w:overflowPunct w:val="0"/>
              <w:adjustRightInd w:val="0"/>
              <w:ind w:left="192"/>
              <w:rPr>
                <w:rFonts w:ascii="Arial" w:hAnsi="Arial" w:cs="Arial"/>
                <w:sz w:val="18"/>
                <w:szCs w:val="18"/>
              </w:rPr>
            </w:pPr>
          </w:p>
          <w:p w14:paraId="6FBBA37C" w14:textId="77777777" w:rsidR="00BC5FFC" w:rsidRDefault="00BC5FFC" w:rsidP="00BC2158">
            <w:pPr>
              <w:widowControl w:val="0"/>
              <w:overflowPunct w:val="0"/>
              <w:adjustRightInd w:val="0"/>
              <w:ind w:left="192"/>
              <w:rPr>
                <w:rFonts w:ascii="Arial" w:hAnsi="Arial" w:cs="Arial"/>
                <w:sz w:val="18"/>
                <w:szCs w:val="18"/>
              </w:rPr>
            </w:pPr>
          </w:p>
          <w:p w14:paraId="6FBBA37D" w14:textId="77777777" w:rsidR="00BC5FFC" w:rsidRDefault="00BC5FFC" w:rsidP="00BC2158">
            <w:pPr>
              <w:widowControl w:val="0"/>
              <w:overflowPunct w:val="0"/>
              <w:adjustRightInd w:val="0"/>
              <w:ind w:left="192"/>
              <w:rPr>
                <w:rFonts w:ascii="Arial" w:hAnsi="Arial" w:cs="Arial"/>
                <w:sz w:val="18"/>
                <w:szCs w:val="18"/>
              </w:rPr>
            </w:pPr>
          </w:p>
          <w:p w14:paraId="6FBBA37E" w14:textId="77777777" w:rsidR="00BC5FFC" w:rsidRDefault="00BC5FFC" w:rsidP="00BC2158">
            <w:pPr>
              <w:widowControl w:val="0"/>
              <w:overflowPunct w:val="0"/>
              <w:adjustRightInd w:val="0"/>
              <w:ind w:left="192"/>
              <w:rPr>
                <w:rFonts w:ascii="Arial" w:hAnsi="Arial" w:cs="Arial"/>
                <w:sz w:val="18"/>
                <w:szCs w:val="18"/>
              </w:rPr>
            </w:pPr>
          </w:p>
          <w:p w14:paraId="6FBBA37F" w14:textId="77777777" w:rsidR="00BC5FFC" w:rsidRPr="004A264D" w:rsidRDefault="00BC5FFC" w:rsidP="00BC2158">
            <w:pPr>
              <w:widowControl w:val="0"/>
              <w:overflowPunct w:val="0"/>
              <w:adjustRightInd w:val="0"/>
              <w:ind w:left="192"/>
              <w:rPr>
                <w:rFonts w:ascii="Arial" w:hAnsi="Arial" w:cs="Arial"/>
                <w:sz w:val="18"/>
                <w:szCs w:val="18"/>
              </w:rPr>
            </w:pPr>
          </w:p>
        </w:tc>
        <w:tc>
          <w:tcPr>
            <w:tcW w:w="2729" w:type="dxa"/>
          </w:tcPr>
          <w:p w14:paraId="6FBBA380" w14:textId="77777777" w:rsidR="00BC5FFC" w:rsidRPr="004A264D" w:rsidRDefault="00BC5FFC" w:rsidP="00BC2158">
            <w:pPr>
              <w:widowControl w:val="0"/>
              <w:overflowPunct w:val="0"/>
              <w:adjustRightInd w:val="0"/>
              <w:ind w:left="192"/>
              <w:rPr>
                <w:rFonts w:ascii="Arial" w:hAnsi="Arial" w:cs="Arial"/>
                <w:sz w:val="18"/>
                <w:szCs w:val="18"/>
              </w:rPr>
            </w:pPr>
          </w:p>
        </w:tc>
        <w:tc>
          <w:tcPr>
            <w:tcW w:w="2729" w:type="dxa"/>
            <w:shd w:val="clear" w:color="auto" w:fill="auto"/>
          </w:tcPr>
          <w:p w14:paraId="6FBBA381" w14:textId="77777777" w:rsidR="00BC5FFC" w:rsidRPr="004A264D" w:rsidRDefault="00BC5FFC" w:rsidP="00BC2158">
            <w:pPr>
              <w:tabs>
                <w:tab w:val="num" w:pos="192"/>
              </w:tabs>
              <w:ind w:left="192" w:hanging="192"/>
              <w:rPr>
                <w:rFonts w:ascii="Arial" w:hAnsi="Arial" w:cs="Arial"/>
                <w:sz w:val="18"/>
                <w:szCs w:val="18"/>
              </w:rPr>
            </w:pPr>
          </w:p>
        </w:tc>
        <w:tc>
          <w:tcPr>
            <w:tcW w:w="2729" w:type="dxa"/>
          </w:tcPr>
          <w:p w14:paraId="6FBBA382" w14:textId="77777777" w:rsidR="00BC5FFC" w:rsidRPr="004A264D" w:rsidRDefault="00BC5FFC" w:rsidP="00BC2158">
            <w:pPr>
              <w:tabs>
                <w:tab w:val="num" w:pos="192"/>
              </w:tabs>
              <w:ind w:left="192" w:hanging="192"/>
              <w:rPr>
                <w:rFonts w:ascii="Arial" w:hAnsi="Arial" w:cs="Arial"/>
                <w:sz w:val="18"/>
                <w:szCs w:val="18"/>
              </w:rPr>
            </w:pPr>
          </w:p>
        </w:tc>
      </w:tr>
      <w:tr w:rsidR="00BC5FFC" w:rsidRPr="004A264D" w14:paraId="6FBBA394" w14:textId="77777777" w:rsidTr="00BC2158">
        <w:tc>
          <w:tcPr>
            <w:tcW w:w="2127" w:type="dxa"/>
            <w:shd w:val="clear" w:color="auto" w:fill="99CC00"/>
            <w:vAlign w:val="center"/>
          </w:tcPr>
          <w:p w14:paraId="6FBBA384" w14:textId="77777777" w:rsidR="00BC5FFC" w:rsidRPr="00E93398" w:rsidRDefault="00BC5FFC" w:rsidP="00BC2158">
            <w:pPr>
              <w:spacing w:before="120"/>
              <w:rPr>
                <w:rFonts w:ascii="Arial" w:hAnsi="Arial" w:cs="Arial"/>
                <w:b/>
                <w:sz w:val="20"/>
                <w:szCs w:val="20"/>
              </w:rPr>
            </w:pPr>
            <w:r w:rsidRPr="00E93398">
              <w:rPr>
                <w:rFonts w:ascii="Arial" w:hAnsi="Arial" w:cs="Arial"/>
                <w:b/>
                <w:sz w:val="20"/>
                <w:szCs w:val="20"/>
              </w:rPr>
              <w:t>Low Impact</w:t>
            </w:r>
          </w:p>
        </w:tc>
        <w:tc>
          <w:tcPr>
            <w:tcW w:w="2728" w:type="dxa"/>
            <w:shd w:val="clear" w:color="auto" w:fill="auto"/>
          </w:tcPr>
          <w:p w14:paraId="6FBBA385" w14:textId="77777777" w:rsidR="00BC5FFC" w:rsidRDefault="00BC5FFC" w:rsidP="00BC2158">
            <w:pPr>
              <w:spacing w:before="40" w:after="40"/>
              <w:rPr>
                <w:rFonts w:ascii="Arial" w:hAnsi="Arial" w:cs="Arial"/>
                <w:i/>
                <w:sz w:val="20"/>
                <w:szCs w:val="20"/>
              </w:rPr>
            </w:pPr>
            <w:r w:rsidRPr="003D7060">
              <w:rPr>
                <w:rFonts w:ascii="Arial" w:hAnsi="Arial" w:cs="Arial"/>
                <w:i/>
                <w:sz w:val="20"/>
                <w:szCs w:val="20"/>
              </w:rPr>
              <w:t>External Customers</w:t>
            </w:r>
          </w:p>
          <w:p w14:paraId="6FBBA386" w14:textId="77777777" w:rsidR="00BC5FFC" w:rsidRDefault="00BC5FFC" w:rsidP="00BC2158">
            <w:pPr>
              <w:spacing w:before="40" w:after="40"/>
              <w:rPr>
                <w:rFonts w:ascii="Arial" w:hAnsi="Arial" w:cs="Arial"/>
                <w:i/>
                <w:sz w:val="20"/>
                <w:szCs w:val="20"/>
              </w:rPr>
            </w:pPr>
          </w:p>
          <w:p w14:paraId="6FBBA387" w14:textId="77777777" w:rsidR="00BC5FFC" w:rsidRDefault="00BC5FFC" w:rsidP="00BC2158">
            <w:pPr>
              <w:spacing w:before="40" w:after="40"/>
              <w:rPr>
                <w:rFonts w:ascii="Arial" w:hAnsi="Arial" w:cs="Arial"/>
                <w:i/>
                <w:sz w:val="20"/>
                <w:szCs w:val="20"/>
              </w:rPr>
            </w:pPr>
            <w:r>
              <w:rPr>
                <w:rFonts w:ascii="Arial" w:hAnsi="Arial" w:cs="Arial"/>
                <w:i/>
                <w:sz w:val="20"/>
                <w:szCs w:val="20"/>
              </w:rPr>
              <w:t>Suppliers</w:t>
            </w:r>
          </w:p>
          <w:p w14:paraId="6FBBA388" w14:textId="77777777" w:rsidR="00BC5FFC" w:rsidRPr="003D7060" w:rsidRDefault="00BC5FFC" w:rsidP="00BC2158">
            <w:pPr>
              <w:spacing w:before="40" w:after="40"/>
              <w:rPr>
                <w:rFonts w:ascii="Arial" w:hAnsi="Arial" w:cs="Arial"/>
                <w:i/>
                <w:sz w:val="20"/>
                <w:szCs w:val="20"/>
              </w:rPr>
            </w:pPr>
          </w:p>
        </w:tc>
        <w:tc>
          <w:tcPr>
            <w:tcW w:w="2729" w:type="dxa"/>
          </w:tcPr>
          <w:p w14:paraId="6FBBA389" w14:textId="77777777" w:rsidR="00BC5FFC" w:rsidRDefault="00BC5FFC" w:rsidP="00BC2158">
            <w:pPr>
              <w:tabs>
                <w:tab w:val="num" w:pos="192"/>
              </w:tabs>
              <w:ind w:left="192" w:hanging="192"/>
              <w:rPr>
                <w:rFonts w:ascii="Arial" w:hAnsi="Arial" w:cs="Arial"/>
                <w:i/>
                <w:sz w:val="18"/>
                <w:szCs w:val="18"/>
              </w:rPr>
            </w:pPr>
            <w:r w:rsidRPr="003D7060">
              <w:rPr>
                <w:rFonts w:ascii="Arial" w:hAnsi="Arial" w:cs="Arial"/>
                <w:i/>
                <w:sz w:val="18"/>
                <w:szCs w:val="18"/>
              </w:rPr>
              <w:t>To be kept informed</w:t>
            </w:r>
          </w:p>
          <w:p w14:paraId="6FBBA38A" w14:textId="77777777" w:rsidR="00BC5FFC" w:rsidRDefault="00BC5FFC" w:rsidP="00BC2158">
            <w:pPr>
              <w:tabs>
                <w:tab w:val="num" w:pos="192"/>
              </w:tabs>
              <w:ind w:left="192" w:hanging="192"/>
              <w:rPr>
                <w:rFonts w:ascii="Arial" w:hAnsi="Arial" w:cs="Arial"/>
                <w:i/>
                <w:sz w:val="18"/>
                <w:szCs w:val="18"/>
              </w:rPr>
            </w:pPr>
          </w:p>
          <w:p w14:paraId="6FBBA38B" w14:textId="77777777" w:rsidR="00BC5FFC" w:rsidRDefault="00BC5FFC" w:rsidP="00BC2158">
            <w:pPr>
              <w:tabs>
                <w:tab w:val="num" w:pos="192"/>
              </w:tabs>
              <w:ind w:left="192" w:hanging="192"/>
              <w:rPr>
                <w:rFonts w:ascii="Arial" w:hAnsi="Arial" w:cs="Arial"/>
                <w:i/>
                <w:sz w:val="18"/>
                <w:szCs w:val="18"/>
              </w:rPr>
            </w:pPr>
          </w:p>
          <w:p w14:paraId="6FBBA38C" w14:textId="77777777" w:rsidR="00BC5FFC" w:rsidRPr="003D7060" w:rsidRDefault="00BC5FFC" w:rsidP="00BC2158">
            <w:pPr>
              <w:tabs>
                <w:tab w:val="num" w:pos="192"/>
              </w:tabs>
              <w:ind w:left="192" w:hanging="192"/>
              <w:rPr>
                <w:rFonts w:ascii="Arial" w:hAnsi="Arial" w:cs="Arial"/>
                <w:i/>
                <w:sz w:val="18"/>
                <w:szCs w:val="18"/>
              </w:rPr>
            </w:pPr>
            <w:r w:rsidRPr="003D7060">
              <w:rPr>
                <w:rFonts w:ascii="Arial" w:hAnsi="Arial" w:cs="Arial"/>
                <w:i/>
                <w:sz w:val="18"/>
                <w:szCs w:val="18"/>
              </w:rPr>
              <w:t>To be kept informed</w:t>
            </w:r>
          </w:p>
        </w:tc>
        <w:tc>
          <w:tcPr>
            <w:tcW w:w="2729" w:type="dxa"/>
            <w:shd w:val="clear" w:color="auto" w:fill="auto"/>
          </w:tcPr>
          <w:p w14:paraId="6FBBA38D" w14:textId="77777777" w:rsidR="00BC5FFC"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Progress updates</w:t>
            </w:r>
          </w:p>
          <w:p w14:paraId="6FBBA38E" w14:textId="77777777" w:rsidR="00BC5FFC" w:rsidRDefault="00BC5FFC" w:rsidP="00BC2158">
            <w:pPr>
              <w:widowControl w:val="0"/>
              <w:overflowPunct w:val="0"/>
              <w:adjustRightInd w:val="0"/>
              <w:ind w:left="192"/>
              <w:rPr>
                <w:rFonts w:ascii="Arial" w:hAnsi="Arial" w:cs="Arial"/>
                <w:i/>
                <w:sz w:val="18"/>
                <w:szCs w:val="18"/>
              </w:rPr>
            </w:pPr>
          </w:p>
          <w:p w14:paraId="6FBBA38F" w14:textId="77777777" w:rsidR="00BC5FFC" w:rsidRDefault="00BC5FFC" w:rsidP="00BC2158">
            <w:pPr>
              <w:widowControl w:val="0"/>
              <w:overflowPunct w:val="0"/>
              <w:adjustRightInd w:val="0"/>
              <w:ind w:left="192"/>
              <w:rPr>
                <w:rFonts w:ascii="Arial" w:hAnsi="Arial" w:cs="Arial"/>
                <w:i/>
                <w:sz w:val="18"/>
                <w:szCs w:val="18"/>
              </w:rPr>
            </w:pPr>
          </w:p>
          <w:p w14:paraId="6FBBA390" w14:textId="77777777" w:rsidR="00BC5FFC" w:rsidRPr="003D7060" w:rsidRDefault="00BC5FFC" w:rsidP="00BC2158">
            <w:pPr>
              <w:widowControl w:val="0"/>
              <w:overflowPunct w:val="0"/>
              <w:adjustRightInd w:val="0"/>
              <w:ind w:left="192"/>
              <w:rPr>
                <w:rFonts w:ascii="Arial" w:hAnsi="Arial" w:cs="Arial"/>
                <w:i/>
                <w:sz w:val="18"/>
                <w:szCs w:val="18"/>
              </w:rPr>
            </w:pPr>
            <w:r>
              <w:rPr>
                <w:rFonts w:ascii="Arial" w:hAnsi="Arial" w:cs="Arial"/>
                <w:i/>
                <w:sz w:val="18"/>
                <w:szCs w:val="18"/>
              </w:rPr>
              <w:t>Progress updates</w:t>
            </w:r>
          </w:p>
        </w:tc>
        <w:tc>
          <w:tcPr>
            <w:tcW w:w="2729" w:type="dxa"/>
          </w:tcPr>
          <w:p w14:paraId="6FBBA391" w14:textId="77777777" w:rsidR="00BC5FFC" w:rsidRDefault="00BC5FFC" w:rsidP="00BC2158">
            <w:pPr>
              <w:widowControl w:val="0"/>
              <w:overflowPunct w:val="0"/>
              <w:adjustRightInd w:val="0"/>
              <w:ind w:left="192"/>
              <w:rPr>
                <w:rFonts w:ascii="Arial" w:hAnsi="Arial" w:cs="Arial"/>
                <w:i/>
                <w:sz w:val="18"/>
                <w:szCs w:val="18"/>
              </w:rPr>
            </w:pPr>
            <w:r w:rsidRPr="003D7060">
              <w:rPr>
                <w:rFonts w:ascii="Arial" w:hAnsi="Arial" w:cs="Arial"/>
                <w:i/>
                <w:sz w:val="18"/>
                <w:szCs w:val="18"/>
              </w:rPr>
              <w:t>News bulletins – one way communication</w:t>
            </w:r>
          </w:p>
          <w:p w14:paraId="6FBBA392" w14:textId="77777777" w:rsidR="00BC5FFC" w:rsidRDefault="00BC5FFC" w:rsidP="00BC2158">
            <w:pPr>
              <w:widowControl w:val="0"/>
              <w:overflowPunct w:val="0"/>
              <w:adjustRightInd w:val="0"/>
              <w:ind w:left="192"/>
              <w:rPr>
                <w:rFonts w:ascii="Arial" w:hAnsi="Arial" w:cs="Arial"/>
                <w:i/>
                <w:sz w:val="18"/>
                <w:szCs w:val="18"/>
              </w:rPr>
            </w:pPr>
          </w:p>
          <w:p w14:paraId="6FBBA393" w14:textId="77777777" w:rsidR="00BC5FFC" w:rsidRPr="003D7060" w:rsidRDefault="00BC5FFC" w:rsidP="00BC2158">
            <w:pPr>
              <w:widowControl w:val="0"/>
              <w:overflowPunct w:val="0"/>
              <w:adjustRightInd w:val="0"/>
              <w:ind w:left="192"/>
              <w:rPr>
                <w:rFonts w:ascii="Arial" w:hAnsi="Arial" w:cs="Arial"/>
                <w:i/>
                <w:sz w:val="18"/>
                <w:szCs w:val="18"/>
              </w:rPr>
            </w:pPr>
            <w:r w:rsidRPr="003D7060">
              <w:rPr>
                <w:rFonts w:ascii="Arial" w:hAnsi="Arial" w:cs="Arial"/>
                <w:i/>
                <w:sz w:val="18"/>
                <w:szCs w:val="18"/>
              </w:rPr>
              <w:t>News bulletins – one way communication</w:t>
            </w:r>
          </w:p>
        </w:tc>
      </w:tr>
    </w:tbl>
    <w:p w14:paraId="6FBBA395" w14:textId="77777777" w:rsidR="00AB3E69" w:rsidRDefault="00AB3E69"/>
    <w:sectPr w:rsidR="00AB3E69" w:rsidSect="00BC5F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4001"/>
    <w:multiLevelType w:val="hybridMultilevel"/>
    <w:tmpl w:val="2EA60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097C12"/>
    <w:multiLevelType w:val="hybridMultilevel"/>
    <w:tmpl w:val="01C40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9365D0"/>
    <w:multiLevelType w:val="hybridMultilevel"/>
    <w:tmpl w:val="59EC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88"/>
    <w:rsid w:val="001E5B67"/>
    <w:rsid w:val="005C6815"/>
    <w:rsid w:val="00663740"/>
    <w:rsid w:val="00754073"/>
    <w:rsid w:val="00854888"/>
    <w:rsid w:val="00922D6A"/>
    <w:rsid w:val="00945ACD"/>
    <w:rsid w:val="00AB3E69"/>
    <w:rsid w:val="00AD346E"/>
    <w:rsid w:val="00BC5FFC"/>
    <w:rsid w:val="00C93E3B"/>
    <w:rsid w:val="00CD17DF"/>
    <w:rsid w:val="00E14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A2EE"/>
  <w15:docId w15:val="{5756DF51-263F-415A-BFD4-1F077F35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88"/>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BC5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C5F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888"/>
    <w:pPr>
      <w:jc w:val="center"/>
    </w:pPr>
    <w:rPr>
      <w:b/>
      <w:bCs/>
      <w:sz w:val="32"/>
    </w:rPr>
  </w:style>
  <w:style w:type="character" w:customStyle="1" w:styleId="TitleChar">
    <w:name w:val="Title Char"/>
    <w:basedOn w:val="DefaultParagraphFont"/>
    <w:link w:val="Title"/>
    <w:rsid w:val="00854888"/>
    <w:rPr>
      <w:rFonts w:ascii="Times New Roman" w:eastAsia="Times New Roman" w:hAnsi="Times New Roman" w:cs="Times New Roman"/>
      <w:b/>
      <w:bCs/>
      <w:sz w:val="32"/>
      <w:szCs w:val="24"/>
      <w:lang w:val="en-US"/>
    </w:rPr>
  </w:style>
  <w:style w:type="paragraph" w:styleId="ListParagraph">
    <w:name w:val="List Paragraph"/>
    <w:basedOn w:val="Normal"/>
    <w:uiPriority w:val="34"/>
    <w:qFormat/>
    <w:rsid w:val="00BC5FFC"/>
    <w:pPr>
      <w:spacing w:after="200" w:line="276" w:lineRule="auto"/>
      <w:ind w:left="720"/>
      <w:contextualSpacing/>
    </w:pPr>
    <w:rPr>
      <w:rFonts w:asciiTheme="minorHAnsi" w:eastAsiaTheme="minorHAnsi" w:hAnsiTheme="minorHAnsi" w:cstheme="minorBidi"/>
      <w:szCs w:val="22"/>
      <w:lang w:val="en-GB"/>
    </w:rPr>
  </w:style>
  <w:style w:type="character" w:customStyle="1" w:styleId="Heading3Char">
    <w:name w:val="Heading 3 Char"/>
    <w:basedOn w:val="DefaultParagraphFont"/>
    <w:link w:val="Heading3"/>
    <w:rsid w:val="00BC5FFC"/>
    <w:rPr>
      <w:rFonts w:asciiTheme="majorHAnsi" w:eastAsiaTheme="majorEastAsia" w:hAnsiTheme="majorHAnsi" w:cstheme="majorBidi"/>
      <w:b/>
      <w:bCs/>
      <w:color w:val="4F81BD" w:themeColor="accent1"/>
      <w:szCs w:val="24"/>
      <w:lang w:val="en-US"/>
    </w:rPr>
  </w:style>
  <w:style w:type="character" w:customStyle="1" w:styleId="Heading1Char">
    <w:name w:val="Heading 1 Char"/>
    <w:basedOn w:val="DefaultParagraphFont"/>
    <w:link w:val="Heading1"/>
    <w:uiPriority w:val="9"/>
    <w:rsid w:val="00BC5FF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93EC0-F2AF-4F7A-AEAD-0AB5D5E6C094}"/>
</file>

<file path=customXml/itemProps2.xml><?xml version="1.0" encoding="utf-8"?>
<ds:datastoreItem xmlns:ds="http://schemas.openxmlformats.org/officeDocument/2006/customXml" ds:itemID="{4D6248A3-E420-46A3-B433-A696120F024B}"/>
</file>

<file path=customXml/itemProps3.xml><?xml version="1.0" encoding="utf-8"?>
<ds:datastoreItem xmlns:ds="http://schemas.openxmlformats.org/officeDocument/2006/customXml" ds:itemID="{FDAE0636-B569-426E-BB50-8F2328C4DBFA}"/>
</file>

<file path=docProps/app.xml><?xml version="1.0" encoding="utf-8"?>
<Properties xmlns="http://schemas.openxmlformats.org/officeDocument/2006/extended-properties" xmlns:vt="http://schemas.openxmlformats.org/officeDocument/2006/docPropsVTypes">
  <Template>Normal</Template>
  <TotalTime>5</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Graham</dc:creator>
  <cp:lastModifiedBy>Rebecca Warden</cp:lastModifiedBy>
  <cp:revision>9</cp:revision>
  <dcterms:created xsi:type="dcterms:W3CDTF">2017-02-21T10:16:00Z</dcterms:created>
  <dcterms:modified xsi:type="dcterms:W3CDTF">2020-05-11T14:24:00Z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